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Default="00C93638">
      <w:r w:rsidRPr="00217F41">
        <w:rPr>
          <w:rFonts w:ascii="Cambria" w:hAnsi="Cambria"/>
          <w:noProof/>
          <w:spacing w:val="-4"/>
          <w:lang w:eastAsia="tr-TR"/>
        </w:rPr>
        <w:drawing>
          <wp:inline distT="0" distB="0" distL="0" distR="0" wp14:anchorId="3A0616B5" wp14:editId="16A1F74C">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733"/>
        <w:gridCol w:w="7329"/>
      </w:tblGrid>
      <w:tr w:rsidR="000A5676" w:rsidRPr="000A5676" w:rsidTr="005F4121">
        <w:tc>
          <w:tcPr>
            <w:tcW w:w="11152" w:type="dxa"/>
            <w:gridSpan w:val="2"/>
          </w:tcPr>
          <w:p w:rsidR="000A5676" w:rsidRPr="00492F39" w:rsidRDefault="000A5676" w:rsidP="0072768D">
            <w:pPr>
              <w:spacing w:line="260" w:lineRule="atLeast"/>
              <w:jc w:val="both"/>
              <w:outlineLvl w:val="0"/>
              <w:rPr>
                <w:rFonts w:ascii="Cambria" w:eastAsia="Times New Roman" w:hAnsi="Cambria" w:cs="Times New Roman"/>
                <w:color w:val="000099"/>
                <w:lang w:eastAsia="tr-TR"/>
              </w:rPr>
            </w:pPr>
          </w:p>
          <w:p w:rsidR="000A5676" w:rsidRPr="00492F39" w:rsidRDefault="000A5676" w:rsidP="00C93638">
            <w:pPr>
              <w:spacing w:line="260" w:lineRule="atLeast"/>
              <w:jc w:val="center"/>
              <w:outlineLvl w:val="0"/>
              <w:rPr>
                <w:rFonts w:ascii="Cambria" w:eastAsia="Times New Roman" w:hAnsi="Cambria" w:cs="Times New Roman"/>
                <w:b/>
                <w:color w:val="000099"/>
                <w:lang w:eastAsia="tr-TR"/>
              </w:rPr>
            </w:pPr>
            <w:r w:rsidRPr="00492F39">
              <w:rPr>
                <w:rFonts w:ascii="Cambria" w:eastAsia="Times New Roman" w:hAnsi="Cambria" w:cs="Times New Roman"/>
                <w:b/>
                <w:color w:val="000099"/>
                <w:lang w:eastAsia="tr-TR"/>
              </w:rPr>
              <w:t>BAKIŞ MEVZUAT</w:t>
            </w:r>
          </w:p>
          <w:p w:rsidR="000A5676" w:rsidRPr="00492F39" w:rsidRDefault="000A5676" w:rsidP="0072768D">
            <w:pPr>
              <w:spacing w:line="260" w:lineRule="atLeast"/>
              <w:jc w:val="both"/>
              <w:outlineLvl w:val="0"/>
              <w:rPr>
                <w:rFonts w:ascii="Cambria" w:eastAsia="Times New Roman" w:hAnsi="Cambria" w:cs="Times New Roman"/>
                <w:color w:val="000099"/>
                <w:lang w:eastAsia="tr-TR"/>
              </w:rPr>
            </w:pPr>
          </w:p>
        </w:tc>
      </w:tr>
      <w:tr w:rsidR="0043626D" w:rsidRPr="000A5676" w:rsidTr="005F4121">
        <w:tc>
          <w:tcPr>
            <w:tcW w:w="1951" w:type="dxa"/>
          </w:tcPr>
          <w:p w:rsidR="0043626D" w:rsidRPr="00492F39"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492F39"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492F39"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r w:rsidRPr="00492F39">
              <w:rPr>
                <w:rFonts w:ascii="Times New Roman" w:eastAsia="Times New Roman" w:hAnsi="Times New Roman" w:cs="Times New Roman"/>
                <w:b/>
                <w:color w:val="000099"/>
                <w:sz w:val="24"/>
                <w:szCs w:val="24"/>
                <w:lang w:eastAsia="tr-TR"/>
              </w:rPr>
              <w:t xml:space="preserve">BAŞLIK </w:t>
            </w:r>
          </w:p>
        </w:tc>
        <w:tc>
          <w:tcPr>
            <w:tcW w:w="9201" w:type="dxa"/>
          </w:tcPr>
          <w:p w:rsidR="0043626D" w:rsidRPr="00557210" w:rsidRDefault="0043626D" w:rsidP="00557210">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43626D" w:rsidRPr="000B1BF6" w:rsidRDefault="000B1BF6" w:rsidP="000B1BF6">
            <w:pPr>
              <w:tabs>
                <w:tab w:val="left" w:pos="567"/>
              </w:tabs>
              <w:spacing w:line="360" w:lineRule="auto"/>
              <w:jc w:val="center"/>
              <w:rPr>
                <w:rFonts w:ascii="Times New Roman" w:hAnsi="Times New Roman" w:cs="Times New Roman"/>
                <w:b/>
                <w:sz w:val="24"/>
                <w:szCs w:val="24"/>
              </w:rPr>
            </w:pPr>
            <w:r w:rsidRPr="000B1BF6">
              <w:rPr>
                <w:rFonts w:ascii="Times New Roman" w:hAnsi="Times New Roman" w:cs="Times New Roman"/>
                <w:b/>
                <w:sz w:val="24"/>
                <w:szCs w:val="24"/>
              </w:rPr>
              <w:t>KATMA DEĞER VE</w:t>
            </w:r>
            <w:r>
              <w:rPr>
                <w:rFonts w:ascii="Times New Roman" w:hAnsi="Times New Roman" w:cs="Times New Roman"/>
                <w:b/>
                <w:sz w:val="24"/>
                <w:szCs w:val="24"/>
              </w:rPr>
              <w:t xml:space="preserve">RGİSİ GENEL UYGULAMA </w:t>
            </w:r>
            <w:proofErr w:type="gramStart"/>
            <w:r>
              <w:rPr>
                <w:rFonts w:ascii="Times New Roman" w:hAnsi="Times New Roman" w:cs="Times New Roman"/>
                <w:b/>
                <w:sz w:val="24"/>
                <w:szCs w:val="24"/>
              </w:rPr>
              <w:t xml:space="preserve">TEBLİĞİNDE  </w:t>
            </w:r>
            <w:r w:rsidRPr="000B1BF6">
              <w:rPr>
                <w:rFonts w:ascii="Times New Roman" w:hAnsi="Times New Roman" w:cs="Times New Roman"/>
                <w:b/>
                <w:sz w:val="24"/>
                <w:szCs w:val="24"/>
              </w:rPr>
              <w:t>DEĞİŞİKLİK</w:t>
            </w:r>
            <w:proofErr w:type="gramEnd"/>
            <w:r>
              <w:rPr>
                <w:rFonts w:ascii="Times New Roman" w:hAnsi="Times New Roman" w:cs="Times New Roman"/>
                <w:b/>
                <w:sz w:val="24"/>
                <w:szCs w:val="24"/>
              </w:rPr>
              <w:t xml:space="preserve"> YAPILDI </w:t>
            </w:r>
          </w:p>
        </w:tc>
      </w:tr>
      <w:tr w:rsidR="0043626D" w:rsidRPr="000A5676" w:rsidTr="005F4121">
        <w:tc>
          <w:tcPr>
            <w:tcW w:w="1951" w:type="dxa"/>
          </w:tcPr>
          <w:p w:rsidR="0043626D" w:rsidRPr="00492F39" w:rsidRDefault="00571204"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r w:rsidRPr="00492F39">
              <w:rPr>
                <w:rFonts w:ascii="Times New Roman" w:eastAsia="Times New Roman" w:hAnsi="Times New Roman" w:cs="Times New Roman"/>
                <w:b/>
                <w:color w:val="000099"/>
                <w:sz w:val="24"/>
                <w:szCs w:val="24"/>
                <w:lang w:eastAsia="tr-TR"/>
              </w:rPr>
              <w:t xml:space="preserve">SAYI </w:t>
            </w:r>
          </w:p>
        </w:tc>
        <w:tc>
          <w:tcPr>
            <w:tcW w:w="9201" w:type="dxa"/>
          </w:tcPr>
          <w:p w:rsidR="0043626D" w:rsidRPr="00557210" w:rsidRDefault="00104ECF" w:rsidP="00C93638">
            <w:pPr>
              <w:tabs>
                <w:tab w:val="left" w:pos="567"/>
              </w:tabs>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 xml:space="preserve"> </w:t>
            </w:r>
            <w:r w:rsidR="00C93638">
              <w:rPr>
                <w:rFonts w:ascii="Times New Roman" w:eastAsia="Times New Roman" w:hAnsi="Times New Roman" w:cs="Times New Roman"/>
                <w:color w:val="000099"/>
                <w:spacing w:val="-4"/>
                <w:sz w:val="24"/>
                <w:szCs w:val="24"/>
                <w:lang w:eastAsia="tr-TR"/>
              </w:rPr>
              <w:t>2017/29</w:t>
            </w:r>
          </w:p>
        </w:tc>
      </w:tr>
      <w:tr w:rsidR="0043626D" w:rsidRPr="000A5676" w:rsidTr="005F4121">
        <w:trPr>
          <w:trHeight w:val="1622"/>
        </w:trPr>
        <w:tc>
          <w:tcPr>
            <w:tcW w:w="1951" w:type="dxa"/>
          </w:tcPr>
          <w:p w:rsidR="0043626D" w:rsidRPr="00492F39"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p>
          <w:p w:rsidR="0043626D" w:rsidRPr="00492F39"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r w:rsidRPr="00571204">
              <w:rPr>
                <w:rFonts w:ascii="Times New Roman" w:eastAsia="Times New Roman" w:hAnsi="Times New Roman" w:cs="Times New Roman"/>
                <w:b/>
                <w:color w:val="000099"/>
                <w:szCs w:val="24"/>
                <w:lang w:eastAsia="tr-TR"/>
              </w:rPr>
              <w:t xml:space="preserve">ÖZET </w:t>
            </w:r>
          </w:p>
        </w:tc>
        <w:tc>
          <w:tcPr>
            <w:tcW w:w="9201" w:type="dxa"/>
          </w:tcPr>
          <w:p w:rsidR="0043626D" w:rsidRPr="00492F39" w:rsidRDefault="0043626D" w:rsidP="000A5676">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0B1BF6" w:rsidRDefault="000B1BF6" w:rsidP="000B1BF6">
            <w:p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B1BF6">
              <w:rPr>
                <w:rFonts w:ascii="Times New Roman" w:eastAsia="Times New Roman" w:hAnsi="Times New Roman" w:cs="Times New Roman"/>
                <w:color w:val="000099"/>
                <w:spacing w:val="-4"/>
                <w:sz w:val="24"/>
                <w:szCs w:val="24"/>
                <w:lang w:eastAsia="tr-TR"/>
              </w:rPr>
              <w:t>Katma Değer Vergisi Genel Uygulama Tebliğinde</w:t>
            </w:r>
            <w:r>
              <w:rPr>
                <w:rFonts w:ascii="Times New Roman" w:eastAsia="Times New Roman" w:hAnsi="Times New Roman" w:cs="Times New Roman"/>
                <w:color w:val="000099"/>
                <w:spacing w:val="-4"/>
                <w:sz w:val="24"/>
                <w:szCs w:val="24"/>
                <w:lang w:eastAsia="tr-TR"/>
              </w:rPr>
              <w:t xml:space="preserve"> </w:t>
            </w:r>
            <w:r w:rsidRPr="000B1BF6">
              <w:rPr>
                <w:rFonts w:ascii="Times New Roman" w:eastAsia="Times New Roman" w:hAnsi="Times New Roman" w:cs="Times New Roman"/>
                <w:color w:val="000099"/>
                <w:spacing w:val="-4"/>
                <w:sz w:val="24"/>
                <w:szCs w:val="24"/>
                <w:lang w:eastAsia="tr-TR"/>
              </w:rPr>
              <w:t>Değişiklik Yapılmasına Dair Tebliğ</w:t>
            </w:r>
            <w:r>
              <w:rPr>
                <w:rFonts w:ascii="Times New Roman" w:eastAsia="Times New Roman" w:hAnsi="Times New Roman" w:cs="Times New Roman"/>
                <w:color w:val="000099"/>
                <w:spacing w:val="-4"/>
                <w:sz w:val="24"/>
                <w:szCs w:val="24"/>
                <w:lang w:eastAsia="tr-TR"/>
              </w:rPr>
              <w:t xml:space="preserve"> </w:t>
            </w:r>
            <w:r w:rsidRPr="000B1BF6">
              <w:rPr>
                <w:rFonts w:ascii="Times New Roman" w:eastAsia="Times New Roman" w:hAnsi="Times New Roman" w:cs="Times New Roman"/>
                <w:color w:val="000099"/>
                <w:spacing w:val="-4"/>
                <w:sz w:val="24"/>
                <w:szCs w:val="24"/>
                <w:lang w:eastAsia="tr-TR"/>
              </w:rPr>
              <w:t xml:space="preserve">(Seri No: 10)  </w:t>
            </w:r>
            <w:r>
              <w:rPr>
                <w:rFonts w:ascii="Times New Roman" w:eastAsia="Times New Roman" w:hAnsi="Times New Roman" w:cs="Times New Roman"/>
                <w:color w:val="000099"/>
                <w:spacing w:val="-4"/>
                <w:sz w:val="24"/>
                <w:szCs w:val="24"/>
                <w:lang w:eastAsia="tr-TR"/>
              </w:rPr>
              <w:t xml:space="preserve">ile  </w:t>
            </w:r>
          </w:p>
          <w:p w:rsidR="000B1BF6" w:rsidRPr="000B1BF6" w:rsidRDefault="000B1BF6" w:rsidP="000B1BF6">
            <w:pPr>
              <w:pStyle w:val="ListeParagraf"/>
              <w:numPr>
                <w:ilvl w:val="0"/>
                <w:numId w:val="4"/>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B1BF6">
              <w:rPr>
                <w:rFonts w:ascii="Times New Roman" w:eastAsia="Times New Roman" w:hAnsi="Times New Roman" w:cs="Times New Roman"/>
                <w:color w:val="000099"/>
                <w:spacing w:val="-4"/>
                <w:sz w:val="24"/>
                <w:szCs w:val="24"/>
                <w:lang w:eastAsia="tr-TR"/>
              </w:rPr>
              <w:t xml:space="preserve">6770 sayılı Kanun ile Katma Değer Vergisi Kanunu’nda yapılan değişiklikler </w:t>
            </w:r>
          </w:p>
          <w:p w:rsidR="000B1BF6" w:rsidRPr="000B1BF6" w:rsidRDefault="000B1BF6" w:rsidP="000B1BF6">
            <w:pPr>
              <w:pStyle w:val="ListeParagraf"/>
              <w:numPr>
                <w:ilvl w:val="0"/>
                <w:numId w:val="4"/>
              </w:num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0B1BF6">
              <w:rPr>
                <w:rFonts w:ascii="Times New Roman" w:eastAsia="Times New Roman" w:hAnsi="Times New Roman" w:cs="Times New Roman"/>
                <w:color w:val="000099"/>
                <w:spacing w:val="-4"/>
                <w:sz w:val="24"/>
                <w:szCs w:val="24"/>
                <w:lang w:eastAsia="tr-TR"/>
              </w:rPr>
              <w:t xml:space="preserve">2017/9759 sayılı </w:t>
            </w:r>
            <w:proofErr w:type="gramStart"/>
            <w:r w:rsidRPr="000B1BF6">
              <w:rPr>
                <w:rFonts w:ascii="Times New Roman" w:eastAsia="Times New Roman" w:hAnsi="Times New Roman" w:cs="Times New Roman"/>
                <w:color w:val="000099"/>
                <w:spacing w:val="-4"/>
                <w:sz w:val="24"/>
                <w:szCs w:val="24"/>
                <w:lang w:eastAsia="tr-TR"/>
              </w:rPr>
              <w:t>BKK  ile</w:t>
            </w:r>
            <w:proofErr w:type="gramEnd"/>
            <w:r w:rsidRPr="000B1BF6">
              <w:rPr>
                <w:rFonts w:ascii="Times New Roman" w:eastAsia="Times New Roman" w:hAnsi="Times New Roman" w:cs="Times New Roman"/>
                <w:color w:val="000099"/>
                <w:spacing w:val="-4"/>
                <w:sz w:val="24"/>
                <w:szCs w:val="24"/>
                <w:lang w:eastAsia="tr-TR"/>
              </w:rPr>
              <w:t xml:space="preserve"> Bakanlar Kurulunca indirimli vergi oranına tabi tutulan teslim ve hizmetler dolayısıyla yüklenilen ve indirim yoluyla telafi edilemeyen katma değer vergisi</w:t>
            </w:r>
            <w:r w:rsidR="005F4121">
              <w:rPr>
                <w:rFonts w:ascii="Times New Roman" w:eastAsia="Times New Roman" w:hAnsi="Times New Roman" w:cs="Times New Roman"/>
                <w:color w:val="000099"/>
                <w:spacing w:val="-4"/>
                <w:sz w:val="24"/>
                <w:szCs w:val="24"/>
                <w:lang w:eastAsia="tr-TR"/>
              </w:rPr>
              <w:t xml:space="preserve"> tutarının  10.000 TL’ye düşürülmesi </w:t>
            </w:r>
          </w:p>
          <w:p w:rsidR="0043626D" w:rsidRPr="00557210" w:rsidRDefault="000B1BF6" w:rsidP="000B1BF6">
            <w:pPr>
              <w:shd w:val="clear" w:color="auto" w:fill="FFFFFF"/>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konularında açıklama</w:t>
            </w:r>
            <w:r w:rsidR="005F4121">
              <w:rPr>
                <w:rFonts w:ascii="Times New Roman" w:eastAsia="Times New Roman" w:hAnsi="Times New Roman" w:cs="Times New Roman"/>
                <w:color w:val="000099"/>
                <w:spacing w:val="-4"/>
                <w:sz w:val="24"/>
                <w:szCs w:val="24"/>
                <w:lang w:eastAsia="tr-TR"/>
              </w:rPr>
              <w:t xml:space="preserve">lar </w:t>
            </w:r>
            <w:r>
              <w:rPr>
                <w:rFonts w:ascii="Times New Roman" w:eastAsia="Times New Roman" w:hAnsi="Times New Roman" w:cs="Times New Roman"/>
                <w:color w:val="000099"/>
                <w:spacing w:val="-4"/>
                <w:sz w:val="24"/>
                <w:szCs w:val="24"/>
                <w:lang w:eastAsia="tr-TR"/>
              </w:rPr>
              <w:t xml:space="preserve"> yapılmıştır. </w:t>
            </w:r>
          </w:p>
        </w:tc>
      </w:tr>
    </w:tbl>
    <w:p w:rsidR="000A5676" w:rsidRDefault="000A5676" w:rsidP="00A93676">
      <w:pPr>
        <w:spacing w:after="0" w:line="260" w:lineRule="atLeast"/>
        <w:jc w:val="both"/>
        <w:outlineLvl w:val="0"/>
        <w:rPr>
          <w:rFonts w:ascii="Cambria" w:eastAsia="Times New Roman" w:hAnsi="Cambria" w:cs="Times New Roman"/>
          <w:b/>
          <w:lang w:eastAsia="tr-TR"/>
        </w:rPr>
      </w:pPr>
    </w:p>
    <w:p w:rsidR="009C7E10" w:rsidRDefault="00C93638" w:rsidP="009C7E10">
      <w:pPr>
        <w:jc w:val="both"/>
        <w:rPr>
          <w:rFonts w:ascii="Times New Roman" w:eastAsia="Arial Unicode MS" w:hAnsi="Times New Roman" w:cs="Times New Roman"/>
          <w:bCs/>
          <w:sz w:val="24"/>
          <w:szCs w:val="24"/>
        </w:rPr>
      </w:pPr>
      <w:r w:rsidRPr="00217F41">
        <w:rPr>
          <w:rFonts w:ascii="Cambria" w:hAnsi="Cambria"/>
          <w:noProof/>
          <w:spacing w:val="-4"/>
          <w:lang w:eastAsia="tr-TR"/>
        </w:rPr>
        <w:drawing>
          <wp:inline distT="0" distB="0" distL="0" distR="0" wp14:anchorId="3A0616B5" wp14:editId="16A1F74C">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C93638" w:rsidRPr="00300929" w:rsidRDefault="00C93638" w:rsidP="00C93638">
      <w:pPr>
        <w:spacing w:after="0" w:line="240" w:lineRule="auto"/>
        <w:rPr>
          <w:rFonts w:ascii="Arial" w:hAnsi="Arial" w:cs="Arial"/>
          <w:b/>
          <w:color w:val="00B0F0"/>
          <w:sz w:val="24"/>
          <w:szCs w:val="24"/>
        </w:rPr>
      </w:pPr>
      <w:r w:rsidRPr="00300929">
        <w:rPr>
          <w:rFonts w:ascii="Arial" w:hAnsi="Arial" w:cs="Arial"/>
          <w:b/>
          <w:color w:val="00B0F0"/>
          <w:sz w:val="24"/>
          <w:szCs w:val="24"/>
        </w:rPr>
        <w:t>BAKIŞ YMM VE BAĞIMSIZ DENETİM A.Ş</w:t>
      </w:r>
    </w:p>
    <w:p w:rsidR="00C93638" w:rsidRPr="00300929" w:rsidRDefault="00C93638" w:rsidP="00C93638">
      <w:pPr>
        <w:spacing w:after="0" w:line="240" w:lineRule="auto"/>
        <w:rPr>
          <w:rFonts w:ascii="Arial" w:hAnsi="Arial" w:cs="Arial"/>
          <w:b/>
          <w:color w:val="00B0F0"/>
          <w:sz w:val="24"/>
          <w:szCs w:val="24"/>
        </w:rPr>
      </w:pPr>
      <w:r w:rsidRPr="00300929">
        <w:rPr>
          <w:rFonts w:ascii="Arial" w:hAnsi="Arial" w:cs="Arial"/>
          <w:b/>
          <w:color w:val="00B0F0"/>
          <w:sz w:val="24"/>
          <w:szCs w:val="24"/>
        </w:rPr>
        <w:t xml:space="preserve">              YEMİNLİ MALİ MÜŞAVİR</w:t>
      </w:r>
    </w:p>
    <w:p w:rsidR="00C93638" w:rsidRDefault="00C93638" w:rsidP="00C93638">
      <w:pPr>
        <w:spacing w:after="160" w:line="259" w:lineRule="auto"/>
        <w:rPr>
          <w:rFonts w:ascii="Times New Roman" w:hAnsi="Times New Roman" w:cs="Times New Roman"/>
          <w:sz w:val="24"/>
          <w:szCs w:val="24"/>
        </w:rPr>
      </w:pPr>
      <w:r w:rsidRPr="00300929">
        <w:rPr>
          <w:rFonts w:ascii="Arial" w:eastAsia="Times New Roman" w:hAnsi="Arial" w:cs="Arial"/>
          <w:b/>
          <w:color w:val="00B0F0"/>
          <w:sz w:val="24"/>
          <w:szCs w:val="24"/>
          <w:lang w:eastAsia="tr-TR"/>
        </w:rPr>
        <w:t xml:space="preserve">                     İLHAN ALKILIÇ</w:t>
      </w:r>
    </w:p>
    <w:p w:rsidR="00C93638" w:rsidRDefault="00C93638" w:rsidP="00C93638">
      <w:pPr>
        <w:spacing w:after="160" w:line="259" w:lineRule="auto"/>
        <w:rPr>
          <w:rFonts w:ascii="Times New Roman" w:hAnsi="Times New Roman" w:cs="Times New Roman"/>
          <w:sz w:val="24"/>
          <w:szCs w:val="24"/>
        </w:rPr>
        <w:sectPr w:rsidR="00C93638">
          <w:pgSz w:w="11906" w:h="16838"/>
          <w:pgMar w:top="1417" w:right="1417" w:bottom="1417" w:left="1417" w:header="708" w:footer="708" w:gutter="0"/>
          <w:cols w:space="708"/>
          <w:docGrid w:linePitch="360"/>
        </w:sectPr>
      </w:pPr>
    </w:p>
    <w:p w:rsidR="00C93638" w:rsidRDefault="00C93638" w:rsidP="009C7E10">
      <w:pPr>
        <w:jc w:val="both"/>
        <w:rPr>
          <w:rFonts w:ascii="Times New Roman" w:eastAsia="Arial Unicode MS" w:hAnsi="Times New Roman" w:cs="Times New Roman"/>
          <w:bCs/>
          <w:sz w:val="24"/>
          <w:szCs w:val="24"/>
        </w:rPr>
      </w:pPr>
      <w:bookmarkStart w:id="0" w:name="_GoBack"/>
      <w:bookmarkEnd w:id="0"/>
    </w:p>
    <w:p w:rsidR="00492F39" w:rsidRDefault="000B1BF6" w:rsidP="000B1BF6">
      <w:pPr>
        <w:jc w:val="both"/>
        <w:rPr>
          <w:rFonts w:ascii="Times New Roman" w:eastAsia="Cambria" w:hAnsi="Times New Roman" w:cs="Times New Roman"/>
          <w:sz w:val="24"/>
          <w:szCs w:val="24"/>
        </w:rPr>
      </w:pPr>
      <w:r w:rsidRPr="000B1BF6">
        <w:rPr>
          <w:rFonts w:ascii="Times New Roman" w:eastAsia="Cambria" w:hAnsi="Times New Roman" w:cs="Times New Roman"/>
          <w:sz w:val="24"/>
          <w:szCs w:val="24"/>
        </w:rPr>
        <w:t xml:space="preserve">27.01.2017 tarihli ve 29961 sayılı Resmi </w:t>
      </w:r>
      <w:proofErr w:type="spellStart"/>
      <w:r w:rsidRPr="000B1BF6">
        <w:rPr>
          <w:rFonts w:ascii="Times New Roman" w:eastAsia="Cambria" w:hAnsi="Times New Roman" w:cs="Times New Roman"/>
          <w:sz w:val="24"/>
          <w:szCs w:val="24"/>
        </w:rPr>
        <w:t>Gazete’de</w:t>
      </w:r>
      <w:proofErr w:type="spellEnd"/>
      <w:r w:rsidRPr="000B1BF6">
        <w:rPr>
          <w:rFonts w:ascii="Times New Roman" w:eastAsia="Cambria" w:hAnsi="Times New Roman" w:cs="Times New Roman"/>
          <w:sz w:val="24"/>
          <w:szCs w:val="24"/>
        </w:rPr>
        <w:t xml:space="preserve"> yayımlanan 6770 sayılı “TÜRKİYE CUMHURİYETİ EMEKLİ SANDIĞI KANUNU İLE BAZI KANUN VE KANUN HÜKMÜNDE KARARNAMELERDE DEĞİŞİKLİK YAPILMASINA DAİR KANUN” </w:t>
      </w:r>
      <w:proofErr w:type="gramStart"/>
      <w:r w:rsidRPr="000B1BF6">
        <w:rPr>
          <w:rFonts w:ascii="Times New Roman" w:eastAsia="Cambria" w:hAnsi="Times New Roman" w:cs="Times New Roman"/>
          <w:sz w:val="24"/>
          <w:szCs w:val="24"/>
        </w:rPr>
        <w:t>ile</w:t>
      </w:r>
      <w:r>
        <w:rPr>
          <w:rFonts w:ascii="Times New Roman" w:eastAsia="Cambria" w:hAnsi="Times New Roman" w:cs="Times New Roman"/>
          <w:sz w:val="24"/>
          <w:szCs w:val="24"/>
        </w:rPr>
        <w:t xml:space="preserve">  Katma</w:t>
      </w:r>
      <w:proofErr w:type="gramEnd"/>
      <w:r>
        <w:rPr>
          <w:rFonts w:ascii="Times New Roman" w:eastAsia="Cambria" w:hAnsi="Times New Roman" w:cs="Times New Roman"/>
          <w:sz w:val="24"/>
          <w:szCs w:val="24"/>
        </w:rPr>
        <w:t xml:space="preserve"> Değer Vergisi Kanunu’nda bazı değişiklikler yapılmış ayrıca </w:t>
      </w:r>
      <w:r w:rsidRPr="000B1BF6">
        <w:rPr>
          <w:rFonts w:ascii="Times New Roman" w:eastAsia="Cambria" w:hAnsi="Times New Roman" w:cs="Times New Roman"/>
          <w:sz w:val="24"/>
          <w:szCs w:val="24"/>
        </w:rPr>
        <w:t>3 Şubat 2017 tarihli ve 29968 sayılı Resmi Gazetede yayımlanan  2017/9759 sayılı BKK ‘da 3 Şubat 2017 tarihinden itibaren geçerli olmak üzere Katma Değer Vergisi Kanunu’nun 29 uncu maddesinin (2) numaralı fıkrasına göre, 2017 yılında gerçekleştirilen ve Bakanlar Kurulunca indirimli vergi oranına tabi tutulan teslim ve hizmetler dolayısıyla yüklenilen ve indirim yoluyla telafi edilemeyen katma değer vergisinin 10.000 TL'yi aşan kısmı, yılı içinde iade edileceği belirtilmiş</w:t>
      </w:r>
      <w:r>
        <w:rPr>
          <w:rFonts w:ascii="Times New Roman" w:eastAsia="Cambria" w:hAnsi="Times New Roman" w:cs="Times New Roman"/>
          <w:sz w:val="24"/>
          <w:szCs w:val="24"/>
        </w:rPr>
        <w:t>ti.</w:t>
      </w:r>
    </w:p>
    <w:p w:rsidR="000B1BF6" w:rsidRDefault="000B1BF6" w:rsidP="000B1BF6">
      <w:pPr>
        <w:jc w:val="both"/>
        <w:rPr>
          <w:rFonts w:ascii="Times New Roman" w:eastAsia="Cambria" w:hAnsi="Times New Roman" w:cs="Times New Roman"/>
          <w:sz w:val="24"/>
          <w:szCs w:val="24"/>
        </w:rPr>
      </w:pPr>
    </w:p>
    <w:p w:rsidR="000B1BF6" w:rsidRDefault="000B1BF6" w:rsidP="000B1BF6">
      <w:pPr>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Bu değişiklik ve düzenlemelere ilişkin olarak </w:t>
      </w:r>
      <w:r w:rsidRPr="000B1BF6">
        <w:rPr>
          <w:rFonts w:ascii="Times New Roman" w:eastAsia="Cambria" w:hAnsi="Times New Roman" w:cs="Times New Roman"/>
          <w:sz w:val="24"/>
          <w:szCs w:val="24"/>
        </w:rPr>
        <w:t xml:space="preserve">Şubat 2017 tarihli ve 29968 sayılı Resmi Gazetede yayımlanan KATMA DEĞER VERGİSİ GENEL UYGULAMA TEBLİĞİNDE DEĞİŞİKLİK YAPILMASINA DAİR TEBLİĞ (SERİ NO: 10) ile 26.04.2014 tarih ve 28983 sayılı Resmi </w:t>
      </w:r>
      <w:proofErr w:type="spellStart"/>
      <w:r w:rsidRPr="000B1BF6">
        <w:rPr>
          <w:rFonts w:ascii="Times New Roman" w:eastAsia="Cambria" w:hAnsi="Times New Roman" w:cs="Times New Roman"/>
          <w:sz w:val="24"/>
          <w:szCs w:val="24"/>
        </w:rPr>
        <w:t>Gazete’de</w:t>
      </w:r>
      <w:proofErr w:type="spellEnd"/>
      <w:r w:rsidRPr="000B1BF6">
        <w:rPr>
          <w:rFonts w:ascii="Times New Roman" w:eastAsia="Cambria" w:hAnsi="Times New Roman" w:cs="Times New Roman"/>
          <w:sz w:val="24"/>
          <w:szCs w:val="24"/>
        </w:rPr>
        <w:t xml:space="preserve"> yayımlanan KATMA DEĞER VERGİSİ GENEL UYGULAMA TEBLİĞİNDE bazı değişiklikler yapılmıştır.</w:t>
      </w:r>
    </w:p>
    <w:p w:rsidR="000B1BF6" w:rsidRDefault="000B1BF6" w:rsidP="000B1BF6">
      <w:pPr>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Bu değişiklikler aşağıdaki gibidir. </w:t>
      </w:r>
    </w:p>
    <w:p w:rsidR="000B1BF6" w:rsidRDefault="000B1BF6" w:rsidP="000B1BF6">
      <w:pPr>
        <w:jc w:val="both"/>
        <w:rPr>
          <w:rFonts w:ascii="Times New Roman" w:eastAsia="Cambria" w:hAnsi="Times New Roman" w:cs="Times New Roman"/>
          <w:sz w:val="24"/>
          <w:szCs w:val="24"/>
        </w:rPr>
      </w:pPr>
    </w:p>
    <w:tbl>
      <w:tblPr>
        <w:tblStyle w:val="TabloKlavuzu"/>
        <w:tblW w:w="0" w:type="auto"/>
        <w:tblLook w:val="04A0" w:firstRow="1" w:lastRow="0" w:firstColumn="1" w:lastColumn="0" w:noHBand="0" w:noVBand="1"/>
      </w:tblPr>
      <w:tblGrid>
        <w:gridCol w:w="3534"/>
        <w:gridCol w:w="5528"/>
      </w:tblGrid>
      <w:tr w:rsidR="000B1BF6" w:rsidRPr="00AC6A88" w:rsidTr="000B1BF6">
        <w:tc>
          <w:tcPr>
            <w:tcW w:w="4042" w:type="dxa"/>
          </w:tcPr>
          <w:p w:rsidR="000B1BF6" w:rsidRPr="00AC6A88" w:rsidRDefault="000B1BF6" w:rsidP="00A7698F">
            <w:pPr>
              <w:pStyle w:val="AralkYok"/>
              <w:spacing w:line="360" w:lineRule="auto"/>
              <w:jc w:val="center"/>
              <w:rPr>
                <w:rFonts w:ascii="Times New Roman" w:hAnsi="Times New Roman" w:cs="Times New Roman"/>
                <w:b/>
              </w:rPr>
            </w:pPr>
          </w:p>
          <w:p w:rsidR="000B1BF6" w:rsidRPr="00AC6A88" w:rsidRDefault="000B1BF6" w:rsidP="00A7698F">
            <w:pPr>
              <w:pStyle w:val="AralkYok"/>
              <w:spacing w:line="360" w:lineRule="auto"/>
              <w:jc w:val="center"/>
              <w:rPr>
                <w:rFonts w:ascii="Times New Roman" w:hAnsi="Times New Roman" w:cs="Times New Roman"/>
                <w:b/>
              </w:rPr>
            </w:pPr>
            <w:r w:rsidRPr="00AC6A88">
              <w:rPr>
                <w:rFonts w:ascii="Times New Roman" w:hAnsi="Times New Roman" w:cs="Times New Roman"/>
                <w:b/>
              </w:rPr>
              <w:t xml:space="preserve">10 </w:t>
            </w:r>
            <w:proofErr w:type="spellStart"/>
            <w:r w:rsidRPr="00AC6A88">
              <w:rPr>
                <w:rFonts w:ascii="Times New Roman" w:hAnsi="Times New Roman" w:cs="Times New Roman"/>
                <w:b/>
              </w:rPr>
              <w:t>No’lu</w:t>
            </w:r>
            <w:proofErr w:type="spellEnd"/>
            <w:r w:rsidRPr="00AC6A88">
              <w:rPr>
                <w:rFonts w:ascii="Times New Roman" w:hAnsi="Times New Roman" w:cs="Times New Roman"/>
                <w:b/>
              </w:rPr>
              <w:t xml:space="preserve"> </w:t>
            </w:r>
            <w:proofErr w:type="gramStart"/>
            <w:r w:rsidRPr="00AC6A88">
              <w:rPr>
                <w:rFonts w:ascii="Times New Roman" w:hAnsi="Times New Roman" w:cs="Times New Roman"/>
                <w:b/>
              </w:rPr>
              <w:t>Tebliğ  ile</w:t>
            </w:r>
            <w:proofErr w:type="gramEnd"/>
            <w:r w:rsidRPr="00AC6A88">
              <w:rPr>
                <w:rFonts w:ascii="Times New Roman" w:hAnsi="Times New Roman" w:cs="Times New Roman"/>
                <w:b/>
              </w:rPr>
              <w:t xml:space="preserve"> Yapılan Düzenleme</w:t>
            </w:r>
          </w:p>
          <w:p w:rsidR="000B1BF6" w:rsidRPr="00AC6A88" w:rsidRDefault="000B1BF6" w:rsidP="00A7698F">
            <w:pPr>
              <w:spacing w:line="360" w:lineRule="auto"/>
              <w:rPr>
                <w:rFonts w:ascii="Times New Roman" w:hAnsi="Times New Roman" w:cs="Times New Roman"/>
              </w:rPr>
            </w:pPr>
          </w:p>
        </w:tc>
        <w:tc>
          <w:tcPr>
            <w:tcW w:w="7200" w:type="dxa"/>
          </w:tcPr>
          <w:p w:rsidR="000B1BF6" w:rsidRPr="000B1BF6" w:rsidRDefault="000B1BF6" w:rsidP="00A7698F">
            <w:pPr>
              <w:spacing w:line="360" w:lineRule="auto"/>
              <w:rPr>
                <w:rFonts w:ascii="Times New Roman" w:hAnsi="Times New Roman" w:cs="Times New Roman"/>
                <w:b/>
              </w:rPr>
            </w:pPr>
          </w:p>
          <w:p w:rsidR="000B1BF6" w:rsidRPr="000B1BF6" w:rsidRDefault="000B1BF6" w:rsidP="00A7698F">
            <w:pPr>
              <w:spacing w:line="360" w:lineRule="auto"/>
              <w:jc w:val="center"/>
              <w:rPr>
                <w:rFonts w:ascii="Times New Roman" w:hAnsi="Times New Roman" w:cs="Times New Roman"/>
              </w:rPr>
            </w:pPr>
            <w:r w:rsidRPr="000B1BF6">
              <w:rPr>
                <w:rFonts w:ascii="Times New Roman" w:hAnsi="Times New Roman" w:cs="Times New Roman"/>
                <w:b/>
              </w:rPr>
              <w:t>Tebliğ Düzenlemesinin Son Hali</w:t>
            </w: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t>MADDE 1 –</w:t>
            </w:r>
            <w:r w:rsidRPr="00AC6A88">
              <w:rPr>
                <w:rFonts w:ascii="Times New Roman" w:eastAsia="Times New Roman" w:hAnsi="Times New Roman" w:cs="Times New Roman"/>
                <w:lang w:eastAsia="tr-TR"/>
              </w:rPr>
              <w:t> </w:t>
            </w:r>
            <w:proofErr w:type="gramStart"/>
            <w:r w:rsidRPr="00AC6A88">
              <w:rPr>
                <w:rFonts w:ascii="Times New Roman" w:eastAsia="Times New Roman" w:hAnsi="Times New Roman" w:cs="Times New Roman"/>
                <w:lang w:eastAsia="tr-TR"/>
              </w:rPr>
              <w:t>26/4/2014</w:t>
            </w:r>
            <w:proofErr w:type="gramEnd"/>
            <w:r w:rsidRPr="00AC6A88">
              <w:rPr>
                <w:rFonts w:ascii="Times New Roman" w:eastAsia="Times New Roman" w:hAnsi="Times New Roman" w:cs="Times New Roman"/>
                <w:lang w:eastAsia="tr-TR"/>
              </w:rPr>
              <w:t xml:space="preserve"> tarihli ve 28983 sayılı Resmî </w:t>
            </w:r>
            <w:proofErr w:type="spellStart"/>
            <w:r w:rsidRPr="00AC6A88">
              <w:rPr>
                <w:rFonts w:ascii="Times New Roman" w:eastAsia="Times New Roman" w:hAnsi="Times New Roman" w:cs="Times New Roman"/>
                <w:lang w:eastAsia="tr-TR"/>
              </w:rPr>
              <w:t>Gazete’de</w:t>
            </w:r>
            <w:proofErr w:type="spellEnd"/>
            <w:r w:rsidRPr="00AC6A88">
              <w:rPr>
                <w:rFonts w:ascii="Times New Roman" w:eastAsia="Times New Roman" w:hAnsi="Times New Roman" w:cs="Times New Roman"/>
                <w:lang w:eastAsia="tr-TR"/>
              </w:rPr>
              <w:t xml:space="preserve"> yayımlanan Katma Değer Vergisi Genel Uygulama Tebliğinin (II/B-5) bölümünün başlığı “5. Yatırım Teşvik Belgesi Kapsamında Makine ve Teçhizat Teslimleri ile Yazılım ve Gayri Maddi Hak Satış ve Kiralamalarında İstisna” olarak, aynı bölümün birinci paragrafı aşağıdaki şekilde değiştirilmiştir.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“3065 sayılı Kanunun (13/d) maddesinde, yatırım teşvik belgesi </w:t>
            </w:r>
            <w:r w:rsidRPr="00AC6A88">
              <w:rPr>
                <w:rFonts w:ascii="Times New Roman" w:eastAsia="Times New Roman" w:hAnsi="Times New Roman" w:cs="Times New Roman"/>
                <w:lang w:eastAsia="tr-TR"/>
              </w:rPr>
              <w:lastRenderedPageBreak/>
              <w:t>sahibi mükelleflere belge kapsamındaki makine ve teçhizat teslimleri ile yazılım ve gayri maddi hak satış ve kiralamalarının KDV’den istisna olduğu hükme bağlanmış olup, bu istisna uygulamasına ilişkin usul ve esaslar aşağıda belirlenmiştir. Yazılım ve gayri maddi hak satış ve kiralamaları istisnasının uygulamasında, makine ve teçhizat teslimlerindeki istisna uygulamasına ilişkin aşağıdaki bölümlerde belirlenmiş usul ve esaslar geçerlidir.”</w:t>
            </w:r>
          </w:p>
          <w:p w:rsidR="000B1BF6" w:rsidRPr="00AC6A88" w:rsidRDefault="000B1BF6" w:rsidP="00A7698F">
            <w:pPr>
              <w:spacing w:line="360" w:lineRule="auto"/>
              <w:rPr>
                <w:rFonts w:ascii="Times New Roman" w:hAnsi="Times New Roman" w:cs="Times New Roman"/>
              </w:rPr>
            </w:pPr>
          </w:p>
        </w:tc>
        <w:tc>
          <w:tcPr>
            <w:tcW w:w="7200" w:type="dxa"/>
          </w:tcPr>
          <w:p w:rsidR="000B1BF6" w:rsidRPr="000B1BF6" w:rsidRDefault="000B1BF6" w:rsidP="00A7698F">
            <w:pPr>
              <w:tabs>
                <w:tab w:val="left" w:pos="4155"/>
              </w:tabs>
              <w:spacing w:line="360" w:lineRule="auto"/>
              <w:ind w:firstLine="709"/>
              <w:jc w:val="both"/>
              <w:rPr>
                <w:rFonts w:ascii="Times New Roman" w:hAnsi="Times New Roman" w:cs="Times New Roman"/>
                <w:b/>
              </w:rPr>
            </w:pPr>
          </w:p>
          <w:p w:rsidR="000B1BF6" w:rsidRPr="000B1BF6" w:rsidRDefault="000B1BF6" w:rsidP="00A7698F">
            <w:pPr>
              <w:spacing w:after="47" w:line="360" w:lineRule="auto"/>
              <w:ind w:left="10" w:right="16" w:hanging="10"/>
              <w:rPr>
                <w:rFonts w:ascii="Times New Roman" w:hAnsi="Times New Roman" w:cs="Times New Roman"/>
                <w:b/>
              </w:rPr>
            </w:pPr>
            <w:r w:rsidRPr="000B1BF6">
              <w:rPr>
                <w:rFonts w:ascii="Times New Roman" w:hAnsi="Times New Roman" w:cs="Times New Roman"/>
                <w:b/>
              </w:rPr>
              <w:t>5. Yatırım Teşvik Belgesi Kapsamında Makine ve Teçhizat Teslimleri ile Yazılım ve Gayri Maddi Hak Satış ve Kiralamalarında İstisna”</w:t>
            </w:r>
          </w:p>
          <w:p w:rsidR="000B1BF6" w:rsidRPr="000B1BF6" w:rsidRDefault="000B1BF6" w:rsidP="000B1BF6">
            <w:pPr>
              <w:tabs>
                <w:tab w:val="left" w:pos="4155"/>
              </w:tabs>
              <w:spacing w:line="360" w:lineRule="auto"/>
              <w:jc w:val="both"/>
              <w:rPr>
                <w:rFonts w:ascii="Times New Roman" w:hAnsi="Times New Roman" w:cs="Times New Roman"/>
              </w:rPr>
            </w:pPr>
            <w:r w:rsidRPr="000B1BF6">
              <w:rPr>
                <w:rFonts w:ascii="Times New Roman" w:hAnsi="Times New Roman" w:cs="Times New Roman"/>
                <w:b/>
              </w:rPr>
              <w:t xml:space="preserve">Değişik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-3/2/2017-29968)</w:t>
            </w:r>
            <w:r w:rsidRPr="000B1BF6">
              <w:rPr>
                <w:rFonts w:ascii="Times New Roman" w:hAnsi="Times New Roman" w:cs="Times New Roman"/>
              </w:rPr>
              <w:t xml:space="preserve"> 3065 sayılı Kanunun (13/d) maddesinde, yatırım teşvik belgesi sahibi mükelleflere belge kapsamındaki makine ve teçhizat teslimleri ile yazılım ve gayri maddi hak satış ve kiralamalarının KDV’den istisna olduğu hükme bağlanmış olup, bu istisna uygulamasına ilişkin usul ve esaslar aşağıda belirlenmiştir. Yazılım ve gayri maddi hak satış ve kiralamaları istisnasının uygulamasında, makine ve teçhizat </w:t>
            </w:r>
            <w:r w:rsidRPr="000B1BF6">
              <w:rPr>
                <w:rFonts w:ascii="Times New Roman" w:hAnsi="Times New Roman" w:cs="Times New Roman"/>
              </w:rPr>
              <w:lastRenderedPageBreak/>
              <w:t>teslimlerindeki istisna uygulamasına ilişkin aşağıdaki bölümlerde belirlenmiş usul ve esaslar geçerlidir.</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rPr>
                <w:rFonts w:ascii="Times New Roman" w:hAnsi="Times New Roman" w:cs="Times New Roman"/>
              </w:rPr>
            </w:pPr>
            <w:r w:rsidRPr="00AC6A88">
              <w:rPr>
                <w:rFonts w:ascii="Times New Roman" w:eastAsia="Times New Roman" w:hAnsi="Times New Roman" w:cs="Times New Roman"/>
                <w:lang w:eastAsia="tr-TR"/>
              </w:rPr>
              <w:lastRenderedPageBreak/>
              <w:t>MADDE 2 – Aynı Tebliğin (II/B-</w:t>
            </w:r>
            <w:proofErr w:type="gramStart"/>
            <w:r w:rsidRPr="00AC6A88">
              <w:rPr>
                <w:rFonts w:ascii="Times New Roman" w:eastAsia="Times New Roman" w:hAnsi="Times New Roman" w:cs="Times New Roman"/>
                <w:lang w:eastAsia="tr-TR"/>
              </w:rPr>
              <w:t>5.1</w:t>
            </w:r>
            <w:proofErr w:type="gramEnd"/>
            <w:r w:rsidRPr="00AC6A88">
              <w:rPr>
                <w:rFonts w:ascii="Times New Roman" w:eastAsia="Times New Roman" w:hAnsi="Times New Roman" w:cs="Times New Roman"/>
                <w:lang w:eastAsia="tr-TR"/>
              </w:rPr>
              <w:t xml:space="preserve">.) bölümünün dördüncü paragrafındaki </w:t>
            </w:r>
            <w:r w:rsidRPr="00AC6A88">
              <w:rPr>
                <w:rFonts w:ascii="Times New Roman" w:eastAsia="Times New Roman" w:hAnsi="Times New Roman" w:cs="Times New Roman"/>
                <w:highlight w:val="yellow"/>
                <w:lang w:eastAsia="tr-TR"/>
              </w:rPr>
              <w:t>“Söz konusu istisna hükmü, teşvik belgesi sahibi mükelleflere belge kapsamında yapılacak makine-teçhizat teslimlerine ilişkindir. Dolayısıyla, teşvik belgesinde</w:t>
            </w:r>
            <w:r w:rsidRPr="00AC6A88">
              <w:rPr>
                <w:rFonts w:ascii="Times New Roman" w:eastAsia="Times New Roman" w:hAnsi="Times New Roman" w:cs="Times New Roman"/>
                <w:lang w:eastAsia="tr-TR"/>
              </w:rPr>
              <w:t>” ibaresi “Teşvik belgesinde” olarak değiştirilmiş, aynı bölümün 10 uncu paragrafı yürürlükten kaldırılmıştır.</w:t>
            </w:r>
          </w:p>
        </w:tc>
        <w:tc>
          <w:tcPr>
            <w:tcW w:w="7200" w:type="dxa"/>
          </w:tcPr>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 xml:space="preserve">(Değişik </w:t>
            </w:r>
            <w:proofErr w:type="gramStart"/>
            <w:r w:rsidRPr="000B1BF6">
              <w:rPr>
                <w:rFonts w:ascii="Times New Roman" w:hAnsi="Times New Roman" w:cs="Times New Roman"/>
                <w:b/>
              </w:rPr>
              <w:t>ibare:RG</w:t>
            </w:r>
            <w:proofErr w:type="gramEnd"/>
            <w:r w:rsidRPr="000B1BF6">
              <w:rPr>
                <w:rFonts w:ascii="Times New Roman" w:hAnsi="Times New Roman" w:cs="Times New Roman"/>
                <w:b/>
              </w:rPr>
              <w:t xml:space="preserve">-3/2/2017-29968) </w:t>
            </w:r>
            <w:r w:rsidRPr="000B1BF6">
              <w:rPr>
                <w:rFonts w:ascii="Times New Roman" w:hAnsi="Times New Roman" w:cs="Times New Roman"/>
                <w:color w:val="FF0000"/>
                <w:u w:val="single"/>
              </w:rPr>
              <w:t>Teşvik belgesinde</w:t>
            </w:r>
            <w:r w:rsidRPr="000B1BF6">
              <w:rPr>
                <w:rFonts w:ascii="Times New Roman" w:hAnsi="Times New Roman" w:cs="Times New Roman"/>
                <w:color w:val="FF0000"/>
              </w:rPr>
              <w:t xml:space="preserve"> </w:t>
            </w:r>
            <w:r w:rsidRPr="000B1BF6">
              <w:rPr>
                <w:rFonts w:ascii="Times New Roman" w:hAnsi="Times New Roman" w:cs="Times New Roman"/>
              </w:rPr>
              <w:t>yer alsa dahi, KDV mükellefiyeti bulunmayanlar ile makine-teçhizatı münhasıran indirim hakkı tanınmayan işlemlerde kullanacak mükelleflere yapılacak teslimlerde istisna uygulanmaz. Aynı şekilde, KDV mükellefiyeti olmayan veya makine-teçhizatı münhasıran indirim hakkı tanınmayan işlemlerde kullanacak olanlar tarafından bu malların ithalinde, teşvik belgesinde aksine bilgiler bulunsa bile KDV uygulanır. Makine ve teçhizatın, indirim hakkı bulunan işlemlerde kullanıldığı, hâlihazırda yapılan faaliyetin niteliği ve alınan makine- teçhizatın kullanılacağı işlemlerin KDV açısından indirim hakkı tanınan işlemler olduğu, mükellef tarafından tevsik edilebilir.</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t>MADDE 3 – </w:t>
            </w:r>
            <w:r w:rsidRPr="00AC6A88">
              <w:rPr>
                <w:rFonts w:ascii="Times New Roman" w:eastAsia="Times New Roman" w:hAnsi="Times New Roman" w:cs="Times New Roman"/>
                <w:lang w:eastAsia="tr-TR"/>
              </w:rPr>
              <w:t>Aynı Tebliğin (II/B-</w:t>
            </w:r>
            <w:proofErr w:type="gramStart"/>
            <w:r w:rsidRPr="00AC6A88">
              <w:rPr>
                <w:rFonts w:ascii="Times New Roman" w:eastAsia="Times New Roman" w:hAnsi="Times New Roman" w:cs="Times New Roman"/>
                <w:lang w:eastAsia="tr-TR"/>
              </w:rPr>
              <w:t>5.7</w:t>
            </w:r>
            <w:proofErr w:type="gramEnd"/>
            <w:r w:rsidRPr="00AC6A88">
              <w:rPr>
                <w:rFonts w:ascii="Times New Roman" w:eastAsia="Times New Roman" w:hAnsi="Times New Roman" w:cs="Times New Roman"/>
                <w:lang w:eastAsia="tr-TR"/>
              </w:rPr>
              <w:t>.) bölümündeki “Makine ve teçhizat istisnası bildirim formu” ibaresi “İstisna bildirim formu” olarak değiştirilmiştir.</w:t>
            </w:r>
          </w:p>
          <w:p w:rsidR="000B1BF6" w:rsidRPr="00AC6A88" w:rsidRDefault="000B1BF6" w:rsidP="00A7698F">
            <w:pPr>
              <w:spacing w:line="360" w:lineRule="auto"/>
              <w:rPr>
                <w:rFonts w:ascii="Times New Roman" w:hAnsi="Times New Roman" w:cs="Times New Roman"/>
              </w:rPr>
            </w:pPr>
          </w:p>
        </w:tc>
        <w:tc>
          <w:tcPr>
            <w:tcW w:w="7200" w:type="dxa"/>
          </w:tcPr>
          <w:p w:rsidR="000B1BF6" w:rsidRPr="000B1BF6" w:rsidRDefault="000B1BF6" w:rsidP="00A7698F">
            <w:pPr>
              <w:spacing w:line="360" w:lineRule="auto"/>
              <w:ind w:firstLine="709"/>
              <w:jc w:val="both"/>
              <w:rPr>
                <w:rFonts w:ascii="Times New Roman" w:hAnsi="Times New Roman" w:cs="Times New Roman"/>
                <w:b/>
              </w:rPr>
            </w:pPr>
            <w:r w:rsidRPr="000B1BF6">
              <w:rPr>
                <w:rFonts w:ascii="Times New Roman" w:hAnsi="Times New Roman" w:cs="Times New Roman"/>
                <w:b/>
              </w:rPr>
              <w:t>5.7. İade</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Yatırım teşvik belgesi kapsamındaki makine ve teçhizat teslimlerinden kaynaklanan iade taleplerinde aşağıdaki belgeler aranır: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Standart iade talep dilekçesi</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 İstisnanın beyan edildiği döneme ilişkin indirilecek KDV listesi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lastRenderedPageBreak/>
              <w:t>- İade hakkı doğuran işleme ait yüklenilen KDV listesi</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İadesi talep edilen KDV hesaplama tablosu</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Satış faturaları listesi</w:t>
            </w:r>
          </w:p>
          <w:p w:rsidR="000B1BF6" w:rsidRPr="000B1BF6" w:rsidRDefault="000B1BF6" w:rsidP="00A7698F">
            <w:pPr>
              <w:spacing w:line="360" w:lineRule="auto"/>
              <w:ind w:firstLine="709"/>
              <w:jc w:val="both"/>
              <w:rPr>
                <w:rFonts w:ascii="Times New Roman" w:hAnsi="Times New Roman" w:cs="Times New Roman"/>
                <w:strike/>
              </w:rPr>
            </w:pPr>
            <w:r w:rsidRPr="000B1BF6">
              <w:rPr>
                <w:rFonts w:ascii="Times New Roman" w:hAnsi="Times New Roman" w:cs="Times New Roman"/>
              </w:rPr>
              <w:t xml:space="preserve">- </w:t>
            </w:r>
            <w:r w:rsidRPr="000B1BF6">
              <w:rPr>
                <w:rFonts w:ascii="Times New Roman" w:hAnsi="Times New Roman" w:cs="Times New Roman"/>
                <w:b/>
                <w:color w:val="FF0000"/>
              </w:rPr>
              <w:t xml:space="preserve">(Değişik </w:t>
            </w:r>
            <w:proofErr w:type="gramStart"/>
            <w:r w:rsidRPr="000B1BF6">
              <w:rPr>
                <w:rFonts w:ascii="Times New Roman" w:hAnsi="Times New Roman" w:cs="Times New Roman"/>
                <w:b/>
                <w:color w:val="FF0000"/>
              </w:rPr>
              <w:t>ibare:RG</w:t>
            </w:r>
            <w:proofErr w:type="gramEnd"/>
            <w:r w:rsidRPr="000B1BF6">
              <w:rPr>
                <w:rFonts w:ascii="Times New Roman" w:hAnsi="Times New Roman" w:cs="Times New Roman"/>
                <w:b/>
                <w:color w:val="FF0000"/>
              </w:rPr>
              <w:t>-3/2/2017-29968)</w:t>
            </w:r>
            <w:r w:rsidRPr="000B1BF6">
              <w:rPr>
                <w:rFonts w:ascii="Times New Roman" w:hAnsi="Times New Roman" w:cs="Times New Roman"/>
                <w:color w:val="FF0000"/>
              </w:rPr>
              <w:t xml:space="preserve"> </w:t>
            </w:r>
            <w:r w:rsidRPr="000B1BF6">
              <w:rPr>
                <w:rFonts w:ascii="Times New Roman" w:hAnsi="Times New Roman" w:cs="Times New Roman"/>
                <w:color w:val="FF0000"/>
                <w:u w:val="single"/>
              </w:rPr>
              <w:t>İstisna bildirim formu</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-Alıcının KDV istisnasından yararlanma hakkı bulunduğunu gösterir istisna belgesinin onaylı örneği</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 Yatırım teşvik belgesi ile eki </w:t>
            </w:r>
            <w:proofErr w:type="gramStart"/>
            <w:r w:rsidRPr="000B1BF6">
              <w:rPr>
                <w:rFonts w:ascii="Times New Roman" w:hAnsi="Times New Roman" w:cs="Times New Roman"/>
              </w:rPr>
              <w:t>global</w:t>
            </w:r>
            <w:proofErr w:type="gramEnd"/>
            <w:r w:rsidRPr="000B1BF6">
              <w:rPr>
                <w:rFonts w:ascii="Times New Roman" w:hAnsi="Times New Roman" w:cs="Times New Roman"/>
              </w:rPr>
              <w:t xml:space="preserve"> listenin onaylı örneği</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lastRenderedPageBreak/>
              <w:t>MADDE 4 – </w:t>
            </w:r>
            <w:r w:rsidRPr="00AC6A88">
              <w:rPr>
                <w:rFonts w:ascii="Times New Roman" w:eastAsia="Times New Roman" w:hAnsi="Times New Roman" w:cs="Times New Roman"/>
                <w:lang w:eastAsia="tr-TR"/>
              </w:rPr>
              <w:t xml:space="preserve">Aynı Tebliğin (II/E) bölümünün sonuna başlığı ile birlikte </w:t>
            </w:r>
            <w:r w:rsidRPr="00AC6A88">
              <w:rPr>
                <w:rFonts w:ascii="Times New Roman" w:eastAsia="Times New Roman" w:hAnsi="Times New Roman" w:cs="Times New Roman"/>
                <w:highlight w:val="yellow"/>
                <w:lang w:eastAsia="tr-TR"/>
              </w:rPr>
              <w:t>aşağıdaki bölüm eklenmiştir.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w:t>
            </w:r>
            <w:r w:rsidRPr="00AC6A88">
              <w:rPr>
                <w:rFonts w:ascii="Times New Roman" w:eastAsia="Times New Roman" w:hAnsi="Times New Roman" w:cs="Times New Roman"/>
                <w:b/>
                <w:bCs/>
                <w:lang w:eastAsia="tr-TR"/>
              </w:rPr>
              <w:t>7. İmalat Sanayiine Yönelik Yatırım Teşvik Belgesi Kapsamındaki İnşaat İşleri</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3065 sayılı Kanuna </w:t>
            </w:r>
            <w:proofErr w:type="gramStart"/>
            <w:r w:rsidRPr="00AC6A88">
              <w:rPr>
                <w:rFonts w:ascii="Times New Roman" w:eastAsia="Times New Roman" w:hAnsi="Times New Roman" w:cs="Times New Roman"/>
                <w:lang w:eastAsia="tr-TR"/>
              </w:rPr>
              <w:t>18/01/2017</w:t>
            </w:r>
            <w:proofErr w:type="gramEnd"/>
            <w:r w:rsidRPr="00AC6A88">
              <w:rPr>
                <w:rFonts w:ascii="Times New Roman" w:eastAsia="Times New Roman" w:hAnsi="Times New Roman" w:cs="Times New Roman"/>
                <w:lang w:eastAsia="tr-TR"/>
              </w:rPr>
              <w:t xml:space="preserve"> tarihli ve 6770 sayılı Türkiye Cumhuriyeti Emekli Sandığı Kanunu ile Bazı Kanun ve Kanun Hükmünde Kararnamelerde Değişiklik Yapılmasına Dair Kanun ile eklenen geçici 37 </w:t>
            </w:r>
            <w:proofErr w:type="spellStart"/>
            <w:r w:rsidRPr="00AC6A88">
              <w:rPr>
                <w:rFonts w:ascii="Times New Roman" w:eastAsia="Times New Roman" w:hAnsi="Times New Roman" w:cs="Times New Roman"/>
                <w:lang w:eastAsia="tr-TR"/>
              </w:rPr>
              <w:t>nci</w:t>
            </w:r>
            <w:proofErr w:type="spellEnd"/>
            <w:r w:rsidRPr="00AC6A88">
              <w:rPr>
                <w:rFonts w:ascii="Times New Roman" w:eastAsia="Times New Roman" w:hAnsi="Times New Roman" w:cs="Times New Roman"/>
                <w:lang w:eastAsia="tr-TR"/>
              </w:rPr>
              <w:t xml:space="preserve"> maddede,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“İmalat sanayiine yönelik yatırım teşvik belgesi kapsamında;</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a) Asgari 50 milyon Türk Lirası tutarında sabit yatırım öngörülen yatırımlara ilişkin inşaat işleri nedeniyle 2017 yılında yüklenilen ve 2017 yılının altı aylık dönemleri itibarıyla indirim yoluyla telafi edilemeyen katma değer vergisi altı aylık dönemleri izleyen bir yıl içerisinde,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lastRenderedPageBreak/>
              <w:t>b) 50 milyon Türk Lirası tutarına kadar sabit yatırım öngörülen yatırımlara ilişkin inşaat işleri nedeniyle 2017 yılında yüklenilen ve 2017 yılı sonuna kadar indirim yoluyla telafi edilemeyen katma değer vergisi izleyen yıl içerisinde,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proofErr w:type="gramStart"/>
            <w:r w:rsidRPr="00AC6A88">
              <w:rPr>
                <w:rFonts w:ascii="Times New Roman" w:eastAsia="Times New Roman" w:hAnsi="Times New Roman" w:cs="Times New Roman"/>
                <w:lang w:eastAsia="tr-TR"/>
              </w:rPr>
              <w:t>talep</w:t>
            </w:r>
            <w:proofErr w:type="gramEnd"/>
            <w:r w:rsidRPr="00AC6A88">
              <w:rPr>
                <w:rFonts w:ascii="Times New Roman" w:eastAsia="Times New Roman" w:hAnsi="Times New Roman" w:cs="Times New Roman"/>
                <w:lang w:eastAsia="tr-TR"/>
              </w:rPr>
              <w:t xml:space="preserve"> edilmesi halinde belge sahibi mükellefe iade olunur. Teşvik belgesine konu yatırımın tamamlanmaması halinde, iade edilen vergiler, vergi </w:t>
            </w:r>
            <w:proofErr w:type="spellStart"/>
            <w:r w:rsidRPr="00AC6A88">
              <w:rPr>
                <w:rFonts w:ascii="Times New Roman" w:eastAsia="Times New Roman" w:hAnsi="Times New Roman" w:cs="Times New Roman"/>
                <w:lang w:eastAsia="tr-TR"/>
              </w:rPr>
              <w:t>ziyaı</w:t>
            </w:r>
            <w:proofErr w:type="spellEnd"/>
            <w:r w:rsidRPr="00AC6A88">
              <w:rPr>
                <w:rFonts w:ascii="Times New Roman" w:eastAsia="Times New Roman" w:hAnsi="Times New Roman" w:cs="Times New Roman"/>
                <w:lang w:eastAsia="tr-TR"/>
              </w:rPr>
              <w:t xml:space="preserve"> cezası uygulanarak iade tarihinden itibaren gecikme faizi ile birlikte tahsil edilir. Bu vergiler ve cezalarında zamanaşımı, verginin tarhını veya cezanın kesilmesini gerektiren durumun meydana geldiği tarihi takip eden takvim yılı başında başlar.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Bu maddenin uygulanmasına ilişkin usul ve esasları belirlemeye Maliye Bakanlığı yetkilidir.”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proofErr w:type="gramStart"/>
            <w:r w:rsidRPr="00AC6A88">
              <w:rPr>
                <w:rFonts w:ascii="Times New Roman" w:eastAsia="Times New Roman" w:hAnsi="Times New Roman" w:cs="Times New Roman"/>
                <w:lang w:eastAsia="tr-TR"/>
              </w:rPr>
              <w:t>hükmü</w:t>
            </w:r>
            <w:proofErr w:type="gramEnd"/>
            <w:r w:rsidRPr="00AC6A88">
              <w:rPr>
                <w:rFonts w:ascii="Times New Roman" w:eastAsia="Times New Roman" w:hAnsi="Times New Roman" w:cs="Times New Roman"/>
                <w:lang w:eastAsia="tr-TR"/>
              </w:rPr>
              <w:t xml:space="preserve"> yer almaktadır.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Bu istisna uygulamasına ilişkin usul ve esaslar aşağıda belirlenmiştir.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t>7.1. Kapsam</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İmalat sanayiine yönelik yatırım teşvik belgesi kapsamında;</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Asgari 50 milyon Türk Lirası tutarında sabit yatırım öngörülen yatırımlara ilişkin inşaat işleri nedeniyle 2017 yılının ilk altı aylık döneminde (</w:t>
            </w:r>
            <w:proofErr w:type="gramStart"/>
            <w:r w:rsidRPr="00AC6A88">
              <w:rPr>
                <w:rFonts w:ascii="Times New Roman" w:eastAsia="Times New Roman" w:hAnsi="Times New Roman" w:cs="Times New Roman"/>
                <w:lang w:eastAsia="tr-TR"/>
              </w:rPr>
              <w:t>1/1/2017</w:t>
            </w:r>
            <w:proofErr w:type="gramEnd"/>
            <w:r w:rsidRPr="00AC6A88">
              <w:rPr>
                <w:rFonts w:ascii="Times New Roman" w:eastAsia="Times New Roman" w:hAnsi="Times New Roman" w:cs="Times New Roman"/>
                <w:lang w:eastAsia="tr-TR"/>
              </w:rPr>
              <w:t xml:space="preserve">-30/6/2017) söz konusu yatırım teşvik belgesi sahibi mükelleflere düzenlenen faturalarda yer alan ve bu süre içinde indirim </w:t>
            </w:r>
            <w:r w:rsidRPr="00AC6A88">
              <w:rPr>
                <w:rFonts w:ascii="Times New Roman" w:eastAsia="Times New Roman" w:hAnsi="Times New Roman" w:cs="Times New Roman"/>
                <w:lang w:eastAsia="tr-TR"/>
              </w:rPr>
              <w:lastRenderedPageBreak/>
              <w:t>yoluyla telafi edilemeyen KDV’nin izleyen bir yıl içinde (1/7/2017-30/6/2018),</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Asgari 50 milyon Türk Lirası tutarında sabit yatırım öngörülen yatırımlara ilişkin inşaat işleri nedeniyle 2017 yılının ikinci altı aylık döneminde (</w:t>
            </w:r>
            <w:proofErr w:type="gramStart"/>
            <w:r w:rsidRPr="00AC6A88">
              <w:rPr>
                <w:rFonts w:ascii="Times New Roman" w:eastAsia="Times New Roman" w:hAnsi="Times New Roman" w:cs="Times New Roman"/>
                <w:lang w:eastAsia="tr-TR"/>
              </w:rPr>
              <w:t>1/7/2017</w:t>
            </w:r>
            <w:proofErr w:type="gramEnd"/>
            <w:r w:rsidRPr="00AC6A88">
              <w:rPr>
                <w:rFonts w:ascii="Times New Roman" w:eastAsia="Times New Roman" w:hAnsi="Times New Roman" w:cs="Times New Roman"/>
                <w:lang w:eastAsia="tr-TR"/>
              </w:rPr>
              <w:t>-31/12/2017) söz konusu yatırım teşvik belgesi sahibi mükelleflere düzenlenen faturalarda yer alan ve bu süre içinde indirim yoluyla telafi edilemeyen KDV’nin izleyen bir yıl içinde (1/1/2018-31/12/2018),</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- 50 milyon Türk Lirası tutarına kadar sabit yatırım öngörülen yatırımlara ilişkin inşaat işleri nedeniyle 2017 yılında söz konusu yatırım teşvik belgesi sahibi mükelleflere düzenlenen faturalarda yer alan ve 2017 yılı sonuna kadar indirim yoluyla telafi edilemeyen KDV’nin izleyen yıl içinde (</w:t>
            </w:r>
            <w:proofErr w:type="gramStart"/>
            <w:r w:rsidRPr="00AC6A88">
              <w:rPr>
                <w:rFonts w:ascii="Times New Roman" w:eastAsia="Times New Roman" w:hAnsi="Times New Roman" w:cs="Times New Roman"/>
                <w:lang w:eastAsia="tr-TR"/>
              </w:rPr>
              <w:t>1/1/2018</w:t>
            </w:r>
            <w:proofErr w:type="gramEnd"/>
            <w:r w:rsidRPr="00AC6A88">
              <w:rPr>
                <w:rFonts w:ascii="Times New Roman" w:eastAsia="Times New Roman" w:hAnsi="Times New Roman" w:cs="Times New Roman"/>
                <w:lang w:eastAsia="tr-TR"/>
              </w:rPr>
              <w:t>-31/12/2018)</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proofErr w:type="gramStart"/>
            <w:r w:rsidRPr="00AC6A88">
              <w:rPr>
                <w:rFonts w:ascii="Times New Roman" w:eastAsia="Times New Roman" w:hAnsi="Times New Roman" w:cs="Times New Roman"/>
                <w:lang w:eastAsia="tr-TR"/>
              </w:rPr>
              <w:t>talep</w:t>
            </w:r>
            <w:proofErr w:type="gramEnd"/>
            <w:r w:rsidRPr="00AC6A88">
              <w:rPr>
                <w:rFonts w:ascii="Times New Roman" w:eastAsia="Times New Roman" w:hAnsi="Times New Roman" w:cs="Times New Roman"/>
                <w:lang w:eastAsia="tr-TR"/>
              </w:rPr>
              <w:t xml:space="preserve"> edilmesi halinde iadesi öngörülmektedir.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Bu uygulamadan yararlanacak mükelleflerin, imalat sanayiine yönelik düzenlenmiş bir yatırım teşvik belgesine sahip olması, söz konusu inşaat işlerinin de bu teşvik belgesinde öngörülen yatırıma ilişkin olması ve teşvik belgesinde öngörülen süre içinde yapılmış olması gerekmektedir.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t>7.2. İstisnanın Uygulaması</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lastRenderedPageBreak/>
              <w:t>İstisna, münhasıran söz konusu yatırımlar kapsamındaki inşaat taahhüt işi, nakliye, hafriyat ve benzeri inşa işlerine ilişkindir. Yatırımı yapanların söz konusu inşaat işlerinde kullanılan mal alımları da bu kapsamda değerlendirilir. Dolayısıyla söz konusu istisna inşaat işlerine ilişkin olmak koşuluyla hem hizmet hem de mal alımlarını kapsamaktadır.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Bu istisna, verginin önce uygulanıp sonra iade edilmesi şeklinde düzenlenmiş olup, istisna kapsamında değerlendirilen mal ve hizmet alımlarında genel hükümler çerçevesinde KDV uygulanır. Dolayısıyla yatırımı yapana mal teslimi veya hizmet ifası yapanların bu kapsamda KDV istisnası uygulamaları mümkün değildir.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Yatırımı yapan belge sahibi mükellefler tarafından inşaat işlerine ilişkin bu şekilde yüklenilen vergiler, ilgili dönemde indirim konusu yapılır. Söz konusu mükelleflerin bu şekilde yüklenip indirim hesaplarına </w:t>
            </w:r>
            <w:proofErr w:type="gramStart"/>
            <w:r w:rsidRPr="00AC6A88">
              <w:rPr>
                <w:rFonts w:ascii="Times New Roman" w:eastAsia="Times New Roman" w:hAnsi="Times New Roman" w:cs="Times New Roman"/>
                <w:lang w:eastAsia="tr-TR"/>
              </w:rPr>
              <w:t>dahil</w:t>
            </w:r>
            <w:proofErr w:type="gramEnd"/>
            <w:r w:rsidRPr="00AC6A88">
              <w:rPr>
                <w:rFonts w:ascii="Times New Roman" w:eastAsia="Times New Roman" w:hAnsi="Times New Roman" w:cs="Times New Roman"/>
                <w:lang w:eastAsia="tr-TR"/>
              </w:rPr>
              <w:t xml:space="preserve"> ettikleri vergilerin öncelikle indirim yoluyla telafi edilmesi gerekmektedir. İlgili altı aylık veya yıllık dönemlerde yüklenilen ve indirim yoluyla telafi edilemeyen KDV’nin iadesi mümkündür. İadesi talep edilecek KDV tutarının altı aylık veya yıllık dönemlere ilişkin son dönem beyannamesindeki sonraki döneme </w:t>
            </w:r>
            <w:r w:rsidRPr="00AC6A88">
              <w:rPr>
                <w:rFonts w:ascii="Times New Roman" w:eastAsia="Times New Roman" w:hAnsi="Times New Roman" w:cs="Times New Roman"/>
                <w:lang w:eastAsia="tr-TR"/>
              </w:rPr>
              <w:lastRenderedPageBreak/>
              <w:t>devreden KDV tutarını aşamayacağı tabiidir.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t>7.3. İstisnanın Beyanı</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İade,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Asgari 50 milyon Türk Lirası tutarında sabit yatırım öngörülen yatırımlara ilişkin inşaat işlerinde 2017 yılının ilk altı aylık döneminde (</w:t>
            </w:r>
            <w:proofErr w:type="gramStart"/>
            <w:r w:rsidRPr="00AC6A88">
              <w:rPr>
                <w:rFonts w:ascii="Times New Roman" w:eastAsia="Times New Roman" w:hAnsi="Times New Roman" w:cs="Times New Roman"/>
                <w:lang w:eastAsia="tr-TR"/>
              </w:rPr>
              <w:t>1/1/2017</w:t>
            </w:r>
            <w:proofErr w:type="gramEnd"/>
            <w:r w:rsidRPr="00AC6A88">
              <w:rPr>
                <w:rFonts w:ascii="Times New Roman" w:eastAsia="Times New Roman" w:hAnsi="Times New Roman" w:cs="Times New Roman"/>
                <w:lang w:eastAsia="tr-TR"/>
              </w:rPr>
              <w:t>-30/6/2017) yüklenilen ve bu süre içinde indirim yoluyla telafi edilemeyen KDV için en erken Temmuz/2017, en geç Mayıs/2018 dönemine ait KDV beyannamesine,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Asgari 50 milyon Türk Lirası tutarında sabit yatırım öngörülen yatırımlara ilişkin inşaat işlerinde 2017 yılının ikinci altı aylık döneminde (</w:t>
            </w:r>
            <w:proofErr w:type="gramStart"/>
            <w:r w:rsidRPr="00AC6A88">
              <w:rPr>
                <w:rFonts w:ascii="Times New Roman" w:eastAsia="Times New Roman" w:hAnsi="Times New Roman" w:cs="Times New Roman"/>
                <w:lang w:eastAsia="tr-TR"/>
              </w:rPr>
              <w:t>1/7/2017</w:t>
            </w:r>
            <w:proofErr w:type="gramEnd"/>
            <w:r w:rsidRPr="00AC6A88">
              <w:rPr>
                <w:rFonts w:ascii="Times New Roman" w:eastAsia="Times New Roman" w:hAnsi="Times New Roman" w:cs="Times New Roman"/>
                <w:lang w:eastAsia="tr-TR"/>
              </w:rPr>
              <w:t>-31/12/2017) yüklenilen ve bu süre içinde indirim yoluyla telafi edilemeyen KDV için en erken Ocak/2018, en geç Kasım/2018 dönemine ait KDV beyannamesine,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- 50 milyon Türk Lirası tutarına kadar sabit yatırım öngörülen yatırımlara ilişkin inşaat işlerinde 2017 yılında yüklenilen ve 2017 yılı sonuna kadar indirim yoluyla telafi edilemeyen KDV için en erken Ocak/2018, en geç Kasım/2018 dönemine ait KDV beyannamesine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proofErr w:type="gramStart"/>
            <w:r w:rsidRPr="00AC6A88">
              <w:rPr>
                <w:rFonts w:ascii="Times New Roman" w:eastAsia="Times New Roman" w:hAnsi="Times New Roman" w:cs="Times New Roman"/>
                <w:lang w:eastAsia="tr-TR"/>
              </w:rPr>
              <w:t>dahil</w:t>
            </w:r>
            <w:proofErr w:type="gramEnd"/>
            <w:r w:rsidRPr="00AC6A88">
              <w:rPr>
                <w:rFonts w:ascii="Times New Roman" w:eastAsia="Times New Roman" w:hAnsi="Times New Roman" w:cs="Times New Roman"/>
                <w:lang w:eastAsia="tr-TR"/>
              </w:rPr>
              <w:t xml:space="preserve"> edilerek talep edilebilir. İadesi talep edilecek tutar, talebin yapılacağı döneme ait KDV beyannamesinin “İstisnalar-Diğer İade Hakkı Doğuran İşlemler” </w:t>
            </w:r>
            <w:r w:rsidRPr="00AC6A88">
              <w:rPr>
                <w:rFonts w:ascii="Times New Roman" w:eastAsia="Times New Roman" w:hAnsi="Times New Roman" w:cs="Times New Roman"/>
                <w:lang w:eastAsia="tr-TR"/>
              </w:rPr>
              <w:lastRenderedPageBreak/>
              <w:t>kulakçığının “Diğer İade Hakkı Doğuran İşlemler” tablosunun 442 kod numaralı “İmalat Sanayiine Yönelik Yatırım Teşvik Belgesi Kapsamındaki İnşaat İşleri” satırında beyan edilir.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Yatırımın ilgili mevzuat hükümlerine göre tamamlanamaması halinde, iade edilen vergiler, vergi </w:t>
            </w:r>
            <w:proofErr w:type="spellStart"/>
            <w:r w:rsidRPr="00AC6A88">
              <w:rPr>
                <w:rFonts w:ascii="Times New Roman" w:eastAsia="Times New Roman" w:hAnsi="Times New Roman" w:cs="Times New Roman"/>
                <w:lang w:eastAsia="tr-TR"/>
              </w:rPr>
              <w:t>ziyaı</w:t>
            </w:r>
            <w:proofErr w:type="spellEnd"/>
            <w:r w:rsidRPr="00AC6A88">
              <w:rPr>
                <w:rFonts w:ascii="Times New Roman" w:eastAsia="Times New Roman" w:hAnsi="Times New Roman" w:cs="Times New Roman"/>
                <w:lang w:eastAsia="tr-TR"/>
              </w:rPr>
              <w:t xml:space="preserve"> cezası uygulanarak iade tarihinden itibaren gecikme faizi ile birlikte tahsil edilir.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t>7.4. İade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Bu bölümde yer alan işlemlerden kaynaklanan iade taleplerinde aşağıdaki belgeler aranır: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Standart iade talep dilekçesi</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İade talep edilen döneme ilişkin indirilecek KDV listesi</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İade hakkı doğuran işleme ait yüklenilen KDV listesi</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Yatırım teşvik belgesi ve eki listenin onaylı örneği</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t>7.4.1. Mahsuben İade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Mükelleflerin bu işlemden kaynaklanan mahsuben iade talepleri yukarıdaki belgelerin ibraz edilmiş olması halinde miktarına bakılmaksızın vergi inceleme raporu, YMM raporu ve teminat aranmadan yerine getirilir.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t>7.4.2. Nakden İade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Mükelleflerin bu işlemden kaynaklanan ve 5.000 TL’yi aşmayan nakden iade talepleri vergi inceleme raporu, YMM raporu ve teminat </w:t>
            </w:r>
            <w:r w:rsidRPr="00AC6A88">
              <w:rPr>
                <w:rFonts w:ascii="Times New Roman" w:eastAsia="Times New Roman" w:hAnsi="Times New Roman" w:cs="Times New Roman"/>
                <w:lang w:eastAsia="tr-TR"/>
              </w:rPr>
              <w:lastRenderedPageBreak/>
              <w:t>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w:t>
            </w:r>
          </w:p>
          <w:p w:rsidR="000B1BF6" w:rsidRPr="00AC6A88" w:rsidRDefault="000B1BF6" w:rsidP="00A7698F">
            <w:pPr>
              <w:spacing w:line="360" w:lineRule="auto"/>
              <w:rPr>
                <w:rFonts w:ascii="Times New Roman" w:hAnsi="Times New Roman" w:cs="Times New Roman"/>
              </w:rPr>
            </w:pPr>
          </w:p>
        </w:tc>
        <w:tc>
          <w:tcPr>
            <w:tcW w:w="7200" w:type="dxa"/>
          </w:tcPr>
          <w:p w:rsidR="000B1BF6" w:rsidRPr="000B1BF6" w:rsidRDefault="000B1BF6" w:rsidP="00A7698F">
            <w:pPr>
              <w:spacing w:line="360" w:lineRule="auto"/>
              <w:rPr>
                <w:rFonts w:ascii="Times New Roman" w:hAnsi="Times New Roman" w:cs="Times New Roman"/>
              </w:rPr>
            </w:pP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w:t>
            </w:r>
            <w:r w:rsidRPr="000B1BF6">
              <w:rPr>
                <w:rFonts w:ascii="Times New Roman" w:eastAsia="Times New Roman" w:hAnsi="Times New Roman" w:cs="Times New Roman"/>
                <w:b/>
                <w:bCs/>
                <w:lang w:eastAsia="tr-TR"/>
              </w:rPr>
              <w:t>7. İmalat Sanayiine Yönelik Yatırım Teşvik Belgesi Kapsamındaki İnşaat İşleri</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xml:space="preserve">3065 sayılı Kanuna </w:t>
            </w:r>
            <w:proofErr w:type="gramStart"/>
            <w:r w:rsidRPr="000B1BF6">
              <w:rPr>
                <w:rFonts w:ascii="Times New Roman" w:eastAsia="Times New Roman" w:hAnsi="Times New Roman" w:cs="Times New Roman"/>
                <w:lang w:eastAsia="tr-TR"/>
              </w:rPr>
              <w:t>18/01/2017</w:t>
            </w:r>
            <w:proofErr w:type="gramEnd"/>
            <w:r w:rsidRPr="000B1BF6">
              <w:rPr>
                <w:rFonts w:ascii="Times New Roman" w:eastAsia="Times New Roman" w:hAnsi="Times New Roman" w:cs="Times New Roman"/>
                <w:lang w:eastAsia="tr-TR"/>
              </w:rPr>
              <w:t xml:space="preserve"> tarihli ve 6770 sayılı Türkiye Cumhuriyeti Emekli Sandığı Kanunu ile Bazı Kanun ve Kanun Hükmünde Kararnamelerde Değişiklik Yapılmasına Dair Kanun ile eklenen geçici 37 </w:t>
            </w:r>
            <w:proofErr w:type="spellStart"/>
            <w:r w:rsidRPr="000B1BF6">
              <w:rPr>
                <w:rFonts w:ascii="Times New Roman" w:eastAsia="Times New Roman" w:hAnsi="Times New Roman" w:cs="Times New Roman"/>
                <w:lang w:eastAsia="tr-TR"/>
              </w:rPr>
              <w:t>nci</w:t>
            </w:r>
            <w:proofErr w:type="spellEnd"/>
            <w:r w:rsidRPr="000B1BF6">
              <w:rPr>
                <w:rFonts w:ascii="Times New Roman" w:eastAsia="Times New Roman" w:hAnsi="Times New Roman" w:cs="Times New Roman"/>
                <w:lang w:eastAsia="tr-TR"/>
              </w:rPr>
              <w:t xml:space="preserve"> maddede,</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“İmalat sanayiine yönelik yatırım teşvik belgesi kapsamında;</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a) Asgari 50 milyon Türk Lirası tutarında sabit yatırım öngörülen yatırımlara ilişkin inşaat işleri nedeniyle 2017 yılında yüklenilen ve 2017 yılının altı aylık dönemleri itibarıyla indirim yoluyla telafi edilemeyen katma değer vergisi altı aylık dönemleri izleyen bir yıl içerisinde,</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b) 50 milyon Türk Lirası tutarına kadar sabit yatırım öngörülen yatırımlara ilişkin inşaat işleri nedeniyle 2017 yılında yüklenilen ve 2017 yılı sonuna kadar indirim yoluyla telafi edilemeyen katma değer vergisi izleyen yıl içerisinde,</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proofErr w:type="gramStart"/>
            <w:r w:rsidRPr="000B1BF6">
              <w:rPr>
                <w:rFonts w:ascii="Times New Roman" w:eastAsia="Times New Roman" w:hAnsi="Times New Roman" w:cs="Times New Roman"/>
                <w:lang w:eastAsia="tr-TR"/>
              </w:rPr>
              <w:t>talep</w:t>
            </w:r>
            <w:proofErr w:type="gramEnd"/>
            <w:r w:rsidRPr="000B1BF6">
              <w:rPr>
                <w:rFonts w:ascii="Times New Roman" w:eastAsia="Times New Roman" w:hAnsi="Times New Roman" w:cs="Times New Roman"/>
                <w:lang w:eastAsia="tr-TR"/>
              </w:rPr>
              <w:t xml:space="preserve"> edilmesi halinde belge sahibi mükellefe iade olunur. Teşvik belgesine konu yatırımın tamamlanmaması halinde, iade edilen vergiler, vergi </w:t>
            </w:r>
            <w:proofErr w:type="spellStart"/>
            <w:r w:rsidRPr="000B1BF6">
              <w:rPr>
                <w:rFonts w:ascii="Times New Roman" w:eastAsia="Times New Roman" w:hAnsi="Times New Roman" w:cs="Times New Roman"/>
                <w:lang w:eastAsia="tr-TR"/>
              </w:rPr>
              <w:t>ziyaı</w:t>
            </w:r>
            <w:proofErr w:type="spellEnd"/>
            <w:r w:rsidRPr="000B1BF6">
              <w:rPr>
                <w:rFonts w:ascii="Times New Roman" w:eastAsia="Times New Roman" w:hAnsi="Times New Roman" w:cs="Times New Roman"/>
                <w:lang w:eastAsia="tr-TR"/>
              </w:rPr>
              <w:t xml:space="preserve"> cezası uygulanarak iade tarihinden itibaren gecikme faizi ile birlikte tahsil edilir. Bu vergiler ve cezalarında zamanaşımı, verginin tarhını veya cezanın kesilmesini gerektiren durumun meydana geldiği tarihi takip eden takvim yılı başında başlar.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lastRenderedPageBreak/>
              <w:t>Bu maddenin uygulanmasına ilişkin usul ve esasları belirlemeye Maliye Bakanlığı yetkilidir.”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proofErr w:type="gramStart"/>
            <w:r w:rsidRPr="000B1BF6">
              <w:rPr>
                <w:rFonts w:ascii="Times New Roman" w:eastAsia="Times New Roman" w:hAnsi="Times New Roman" w:cs="Times New Roman"/>
                <w:lang w:eastAsia="tr-TR"/>
              </w:rPr>
              <w:t>hükmü</w:t>
            </w:r>
            <w:proofErr w:type="gramEnd"/>
            <w:r w:rsidRPr="000B1BF6">
              <w:rPr>
                <w:rFonts w:ascii="Times New Roman" w:eastAsia="Times New Roman" w:hAnsi="Times New Roman" w:cs="Times New Roman"/>
                <w:lang w:eastAsia="tr-TR"/>
              </w:rPr>
              <w:t xml:space="preserve"> yer almaktadır.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Bu istisna uygulamasına ilişkin usul ve esaslar aşağıda belirlenmiştir.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b/>
                <w:bCs/>
                <w:lang w:eastAsia="tr-TR"/>
              </w:rPr>
              <w:t>7.1. Kapsam</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İmalat sanayiine yönelik yatırım teşvik belgesi kapsamında;</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Asgari 50 milyon Türk Lirası tutarında sabit yatırım öngörülen yatırımlara ilişkin inşaat işleri nedeniyle 2017 yılının ilk altı aylık döneminde (</w:t>
            </w:r>
            <w:proofErr w:type="gramStart"/>
            <w:r w:rsidRPr="000B1BF6">
              <w:rPr>
                <w:rFonts w:ascii="Times New Roman" w:eastAsia="Times New Roman" w:hAnsi="Times New Roman" w:cs="Times New Roman"/>
                <w:lang w:eastAsia="tr-TR"/>
              </w:rPr>
              <w:t>1/1/2017</w:t>
            </w:r>
            <w:proofErr w:type="gramEnd"/>
            <w:r w:rsidRPr="000B1BF6">
              <w:rPr>
                <w:rFonts w:ascii="Times New Roman" w:eastAsia="Times New Roman" w:hAnsi="Times New Roman" w:cs="Times New Roman"/>
                <w:lang w:eastAsia="tr-TR"/>
              </w:rPr>
              <w:t>-30/6/2017) söz konusu yatırım teşvik belgesi sahibi mükelleflere düzenlenen faturalarda yer alan ve bu süre içinde indirim yoluyla telafi edilemeyen KDV’nin izleyen bir yıl içinde (1/7/2017-30/6/2018),</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Asgari 50 milyon Türk Lirası tutarında sabit yatırım öngörülen yatırımlara ilişkin inşaat işleri nedeniyle 2017 yılının ikinci altı aylık döneminde (</w:t>
            </w:r>
            <w:proofErr w:type="gramStart"/>
            <w:r w:rsidRPr="000B1BF6">
              <w:rPr>
                <w:rFonts w:ascii="Times New Roman" w:eastAsia="Times New Roman" w:hAnsi="Times New Roman" w:cs="Times New Roman"/>
                <w:lang w:eastAsia="tr-TR"/>
              </w:rPr>
              <w:t>1/7/2017</w:t>
            </w:r>
            <w:proofErr w:type="gramEnd"/>
            <w:r w:rsidRPr="000B1BF6">
              <w:rPr>
                <w:rFonts w:ascii="Times New Roman" w:eastAsia="Times New Roman" w:hAnsi="Times New Roman" w:cs="Times New Roman"/>
                <w:lang w:eastAsia="tr-TR"/>
              </w:rPr>
              <w:t>-31/12/2017) söz konusu yatırım teşvik belgesi sahibi mükelleflere düzenlenen faturalarda yer alan ve bu süre içinde indirim yoluyla telafi edilemeyen KDV’nin izleyen bir yıl içinde (1/1/2018-31/12/2018),</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- 50 milyon Türk Lirası tutarına kadar sabit yatırım öngörülen yatırımlara ilişkin inşaat işleri nedeniyle 2017 yılında söz konusu yatırım teşvik belgesi sahibi mükelleflere düzenlenen faturalarda yer alan ve 2017 yılı sonuna kadar indirim yoluyla telafi edilemeyen KDV’nin izleyen yıl içinde (</w:t>
            </w:r>
            <w:proofErr w:type="gramStart"/>
            <w:r w:rsidRPr="000B1BF6">
              <w:rPr>
                <w:rFonts w:ascii="Times New Roman" w:eastAsia="Times New Roman" w:hAnsi="Times New Roman" w:cs="Times New Roman"/>
                <w:lang w:eastAsia="tr-TR"/>
              </w:rPr>
              <w:t>1/1/2018</w:t>
            </w:r>
            <w:proofErr w:type="gramEnd"/>
            <w:r w:rsidRPr="000B1BF6">
              <w:rPr>
                <w:rFonts w:ascii="Times New Roman" w:eastAsia="Times New Roman" w:hAnsi="Times New Roman" w:cs="Times New Roman"/>
                <w:lang w:eastAsia="tr-TR"/>
              </w:rPr>
              <w:t>-31/12/2018)</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proofErr w:type="gramStart"/>
            <w:r w:rsidRPr="000B1BF6">
              <w:rPr>
                <w:rFonts w:ascii="Times New Roman" w:eastAsia="Times New Roman" w:hAnsi="Times New Roman" w:cs="Times New Roman"/>
                <w:lang w:eastAsia="tr-TR"/>
              </w:rPr>
              <w:t>talep</w:t>
            </w:r>
            <w:proofErr w:type="gramEnd"/>
            <w:r w:rsidRPr="000B1BF6">
              <w:rPr>
                <w:rFonts w:ascii="Times New Roman" w:eastAsia="Times New Roman" w:hAnsi="Times New Roman" w:cs="Times New Roman"/>
                <w:lang w:eastAsia="tr-TR"/>
              </w:rPr>
              <w:t xml:space="preserve"> edilmesi halinde iadesi öngörülmektedir.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Bu uygulamadan yararlanacak mükelleflerin, imalat sanayiine yönelik düzenlenmiş bir yatırım teşvik belgesine sahip olması, söz konusu inşaat işlerinin de bu teşvik belgesinde öngörülen yatırıma ilişkin olması ve teşvik belgesinde öngörülen süre içinde yapılmış olması gerekmektedir.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b/>
                <w:bCs/>
                <w:lang w:eastAsia="tr-TR"/>
              </w:rPr>
              <w:t>7.2. İstisnanın Uygulaması</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lastRenderedPageBreak/>
              <w:t>İstisna, münhasıran söz konusu yatırımlar kapsamındaki inşaat taahhüt işi, nakliye, hafriyat ve benzeri inşa işlerine ilişkindir. Yatırımı yapanların söz konusu inşaat işlerinde kullanılan mal alımları da bu kapsamda değerlendirilir. Dolayısıyla söz konusu istisna inşaat işlerine ilişkin olmak koşuluyla hem hizmet hem de mal alımlarını kapsamaktadır.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Bu istisna, verginin önce uygulanıp sonra iade edilmesi şeklinde düzenlenmiş olup, istisna kapsamında değerlendirilen mal ve hizmet alımlarında genel hükümler çerçevesinde KDV uygulanır. Dolayısıyla yatırımı yapana mal teslimi veya hizmet ifası yapanların bu kapsamda KDV istisnası uygulamaları mümkün değildir.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xml:space="preserve">Yatırımı yapan belge sahibi mükellefler tarafından inşaat işlerine ilişkin bu şekilde yüklenilen vergiler, ilgili dönemde indirim konusu yapılır. Söz konusu mükelleflerin bu şekilde yüklenip indirim hesaplarına </w:t>
            </w:r>
            <w:proofErr w:type="gramStart"/>
            <w:r w:rsidRPr="000B1BF6">
              <w:rPr>
                <w:rFonts w:ascii="Times New Roman" w:eastAsia="Times New Roman" w:hAnsi="Times New Roman" w:cs="Times New Roman"/>
                <w:lang w:eastAsia="tr-TR"/>
              </w:rPr>
              <w:t>dahil</w:t>
            </w:r>
            <w:proofErr w:type="gramEnd"/>
            <w:r w:rsidRPr="000B1BF6">
              <w:rPr>
                <w:rFonts w:ascii="Times New Roman" w:eastAsia="Times New Roman" w:hAnsi="Times New Roman" w:cs="Times New Roman"/>
                <w:lang w:eastAsia="tr-TR"/>
              </w:rPr>
              <w:t xml:space="preserve"> ettikleri vergilerin öncelikle indirim yoluyla telafi edilmesi gerekmektedir. İlgili altı aylık veya yıllık dönemlerde yüklenilen ve indirim yoluyla telafi edilemeyen KDV’nin iadesi mümkündür. İadesi talep edilecek KDV tutarının altı aylık veya yıllık dönemlere ilişkin son dönem beyannamesindeki sonraki döneme devreden KDV tutarını aşamayacağı tabiidir.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b/>
                <w:bCs/>
                <w:lang w:eastAsia="tr-TR"/>
              </w:rPr>
              <w:t>7.3. İstisnanın Beyanı</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İade,</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Asgari 50 milyon Türk Lirası tutarında sabit yatırım öngörülen yatırımlara ilişkin inşaat işlerinde 2017 yılının ilk altı aylık döneminde (</w:t>
            </w:r>
            <w:proofErr w:type="gramStart"/>
            <w:r w:rsidRPr="000B1BF6">
              <w:rPr>
                <w:rFonts w:ascii="Times New Roman" w:eastAsia="Times New Roman" w:hAnsi="Times New Roman" w:cs="Times New Roman"/>
                <w:lang w:eastAsia="tr-TR"/>
              </w:rPr>
              <w:t>1/1/2017</w:t>
            </w:r>
            <w:proofErr w:type="gramEnd"/>
            <w:r w:rsidRPr="000B1BF6">
              <w:rPr>
                <w:rFonts w:ascii="Times New Roman" w:eastAsia="Times New Roman" w:hAnsi="Times New Roman" w:cs="Times New Roman"/>
                <w:lang w:eastAsia="tr-TR"/>
              </w:rPr>
              <w:t>-30/6/2017) yüklenilen ve bu süre içinde indirim yoluyla telafi edilemeyen KDV için en erken Temmuz/2017, en geç Mayıs/2018 dönemine ait KDV beyannamesine,</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Asgari 50 milyon Türk Lirası tutarında sabit yatırım öngörülen yatırımlara ilişkin inşaat işlerinde 2017 yılının ikinci altı aylık döneminde (</w:t>
            </w:r>
            <w:proofErr w:type="gramStart"/>
            <w:r w:rsidRPr="000B1BF6">
              <w:rPr>
                <w:rFonts w:ascii="Times New Roman" w:eastAsia="Times New Roman" w:hAnsi="Times New Roman" w:cs="Times New Roman"/>
                <w:lang w:eastAsia="tr-TR"/>
              </w:rPr>
              <w:t>1/7/2017</w:t>
            </w:r>
            <w:proofErr w:type="gramEnd"/>
            <w:r w:rsidRPr="000B1BF6">
              <w:rPr>
                <w:rFonts w:ascii="Times New Roman" w:eastAsia="Times New Roman" w:hAnsi="Times New Roman" w:cs="Times New Roman"/>
                <w:lang w:eastAsia="tr-TR"/>
              </w:rPr>
              <w:t xml:space="preserve">-31/12/2017) yüklenilen ve bu süre içinde indirim yoluyla telafi </w:t>
            </w:r>
            <w:r w:rsidRPr="000B1BF6">
              <w:rPr>
                <w:rFonts w:ascii="Times New Roman" w:eastAsia="Times New Roman" w:hAnsi="Times New Roman" w:cs="Times New Roman"/>
                <w:lang w:eastAsia="tr-TR"/>
              </w:rPr>
              <w:lastRenderedPageBreak/>
              <w:t>edilemeyen KDV için en erken Ocak/2018, en geç Kasım/2018 dönemine ait KDV beyannamesine,</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- 50 milyon Türk Lirası tutarına kadar sabit yatırım öngörülen yatırımlara ilişkin inşaat işlerinde 2017 yılında yüklenilen ve 2017 yılı sonuna kadar indirim yoluyla telafi edilemeyen KDV için en erken Ocak/2018, en geç Kasım/2018 dönemine ait KDV beyannamesine</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proofErr w:type="gramStart"/>
            <w:r w:rsidRPr="000B1BF6">
              <w:rPr>
                <w:rFonts w:ascii="Times New Roman" w:eastAsia="Times New Roman" w:hAnsi="Times New Roman" w:cs="Times New Roman"/>
                <w:lang w:eastAsia="tr-TR"/>
              </w:rPr>
              <w:t>dahil</w:t>
            </w:r>
            <w:proofErr w:type="gramEnd"/>
            <w:r w:rsidRPr="000B1BF6">
              <w:rPr>
                <w:rFonts w:ascii="Times New Roman" w:eastAsia="Times New Roman" w:hAnsi="Times New Roman" w:cs="Times New Roman"/>
                <w:lang w:eastAsia="tr-TR"/>
              </w:rPr>
              <w:t xml:space="preserve"> edilerek talep edilebilir. İadesi talep edilecek tutar, talebin yapılacağı döneme ait KDV beyannamesinin “İstisnalar-Diğer İade Hakkı Doğuran İşlemler” kulakçığının “Diğer İade Hakkı Doğuran İşlemler” tablosunun 442 kod numaralı “İmalat Sanayiine Yönelik Yatırım Teşvik Belgesi Kapsamındaki İnşaat İşleri” satırında beyan edilir.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xml:space="preserve">Yatırımın ilgili mevzuat hükümlerine göre tamamlanamaması halinde, iade edilen vergiler, vergi </w:t>
            </w:r>
            <w:proofErr w:type="spellStart"/>
            <w:r w:rsidRPr="000B1BF6">
              <w:rPr>
                <w:rFonts w:ascii="Times New Roman" w:eastAsia="Times New Roman" w:hAnsi="Times New Roman" w:cs="Times New Roman"/>
                <w:lang w:eastAsia="tr-TR"/>
              </w:rPr>
              <w:t>ziyaı</w:t>
            </w:r>
            <w:proofErr w:type="spellEnd"/>
            <w:r w:rsidRPr="000B1BF6">
              <w:rPr>
                <w:rFonts w:ascii="Times New Roman" w:eastAsia="Times New Roman" w:hAnsi="Times New Roman" w:cs="Times New Roman"/>
                <w:lang w:eastAsia="tr-TR"/>
              </w:rPr>
              <w:t xml:space="preserve"> cezası uygulanarak iade tarihinden itibaren gecikme faizi ile birlikte tahsil edilir.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b/>
                <w:bCs/>
                <w:lang w:eastAsia="tr-TR"/>
              </w:rPr>
              <w:t>7.4. İade</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Bu bölümde yer alan işlemlerden kaynaklanan iade taleplerinde aşağıdaki belgeler aranır: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Standart iade talep dilekçesi</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İade talep edilen döneme ilişkin indirilecek KDV listesi</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İade hakkı doğuran işleme ait yüklenilen KDV listesi</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Yatırım teşvik belgesi ve eki listenin onaylı örneği</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b/>
                <w:bCs/>
                <w:lang w:eastAsia="tr-TR"/>
              </w:rPr>
              <w:t>7.4.1. Mahsuben İade</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Mükelleflerin bu işlemden kaynaklanan mahsuben iade talepleri yukarıdaki belgelerin ibraz edilmiş olması halinde miktarına bakılmaksızın vergi inceleme raporu, YMM raporu ve teminat aranmadan yerine getirilir.</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b/>
                <w:bCs/>
                <w:lang w:eastAsia="tr-TR"/>
              </w:rPr>
              <w:t>7.4.2. Nakden İade</w:t>
            </w:r>
          </w:p>
          <w:p w:rsidR="000B1BF6" w:rsidRPr="000B1BF6" w:rsidRDefault="000B1BF6" w:rsidP="00A7698F">
            <w:pPr>
              <w:spacing w:line="360" w:lineRule="auto"/>
              <w:ind w:firstLine="566"/>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xml:space="preserve">Mükelleflerin bu işlemden kaynaklanan ve 5.000 TL’yi aşmayan nakden iade talepleri vergi inceleme raporu, YMM raporu ve teminat aranmadan yerine getirilir. İade talebinin 5.000 TL’yi aşması halinde aşan kısmın iadesi, vergi inceleme raporu veya YMM raporuna göre yerine </w:t>
            </w:r>
            <w:r w:rsidRPr="000B1BF6">
              <w:rPr>
                <w:rFonts w:ascii="Times New Roman" w:eastAsia="Times New Roman" w:hAnsi="Times New Roman" w:cs="Times New Roman"/>
                <w:lang w:eastAsia="tr-TR"/>
              </w:rPr>
              <w:lastRenderedPageBreak/>
              <w:t>getirilir. Teminat verilmesi halinde mükellefin iade talebi yerine getirilir ve teminat, vergi inceleme raporu veya YMM raporu sonucuna göre çözülür.”</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proofErr w:type="gramStart"/>
            <w:r w:rsidRPr="00AC6A88">
              <w:rPr>
                <w:rFonts w:ascii="Times New Roman" w:eastAsia="Times New Roman" w:hAnsi="Times New Roman" w:cs="Times New Roman"/>
                <w:b/>
                <w:bCs/>
                <w:lang w:eastAsia="tr-TR"/>
              </w:rPr>
              <w:lastRenderedPageBreak/>
              <w:t>MADDE 5 – </w:t>
            </w:r>
            <w:r w:rsidRPr="00AC6A88">
              <w:rPr>
                <w:rFonts w:ascii="Times New Roman" w:eastAsia="Times New Roman" w:hAnsi="Times New Roman" w:cs="Times New Roman"/>
                <w:lang w:eastAsia="tr-TR"/>
              </w:rPr>
              <w:t>Aynı Tebliğin (II/F-4.15.) bölümünün başlığı “</w:t>
            </w:r>
            <w:r w:rsidRPr="00AC6A88">
              <w:rPr>
                <w:rFonts w:ascii="Times New Roman" w:eastAsia="Times New Roman" w:hAnsi="Times New Roman" w:cs="Times New Roman"/>
                <w:b/>
                <w:bCs/>
                <w:lang w:eastAsia="tr-TR"/>
              </w:rPr>
              <w:t>4.15. Hazinenin Taşınmaz Teslimi ve Kiralamaları, İrtifak Hakkı Tesisi, Kullanma İzni ve Ön İzin Verilmesi İşlemleri, Toplu Konut İdaresi (TOKİ) Başkanlığının Arsa ve Arazi Teslimleri ile Belediye ve İl Özel İdarelerinin Taşınmaz Satışları</w:t>
            </w:r>
            <w:r w:rsidRPr="00AC6A88">
              <w:rPr>
                <w:rFonts w:ascii="Times New Roman" w:eastAsia="Times New Roman" w:hAnsi="Times New Roman" w:cs="Times New Roman"/>
                <w:lang w:eastAsia="tr-TR"/>
              </w:rPr>
              <w:t>” olarak değiştirilmiş, aynı bölümün ikinci paragrafının birinci cümlesinde yer alan “ve Belediyeler” ibaresi yürürlükten kaldırılmış, aynı bölümün sonuna aşağıdaki paragraflar eklenmiştir:</w:t>
            </w:r>
            <w:proofErr w:type="gramEnd"/>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“6770 sayılı Kanunla 3065 sayılı Kanunun (17/4-p) maddesine “belediyeler ve il özel idarelerinin mülkiyetindeki taşınmazların satışı suretiyle gerçekleşen devir ve teslimler” ibaresi eklenmiştir.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3065 sayılı Kanunun (17/4-p) maddesine göre, belediyeler ve il özel idarelerinin mülkiyetindeki taşınmazların satışı (belediye ve il </w:t>
            </w:r>
            <w:r w:rsidRPr="00AC6A88">
              <w:rPr>
                <w:rFonts w:ascii="Times New Roman" w:eastAsia="Times New Roman" w:hAnsi="Times New Roman" w:cs="Times New Roman"/>
                <w:lang w:eastAsia="tr-TR"/>
              </w:rPr>
              <w:lastRenderedPageBreak/>
              <w:t>özel idarelerinin bünyelerinde oluşan iktisadi işletmelerin taşınmaz satışları hariç) KDV’den istisnadır.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Diğer taraftan, bölge sakinlerinin mahalli müşterek nitelikteki ihtiyaçlarını karşılamak üzere kurulan belediyelerin bu amaçları kapsamında yapmış oldukları işlemler KDV’nin konusuna girmemekle birlikte, belediyelerin ticari, sınai, zirai veya mesleki nitelikteki teslim ve hizmetleri 3065 sayılı Kanunun (1/3-g) maddesi uyarınca KDV’ye tabidir.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Belediyelerin veya il özel idarelerinin bünyesinde bir iktisadi işletme oluşması halinde KDV mükellefiyetinin, belediye veya il özel idarelerinin adına değil, bunların bünyesinde oluşan iktisadi işletme adına tesis edilmesi gerekmektedir. Belediye veya il özel idarelerine ilişkin mükellefiyet tesisinde, söz konusu iktisadi işletmelerin faaliyet konuları dikkate alınacak ve unvanında faaliyet konusuna yer verilecektir.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Buna göre, belediye ve il özel idarelerinin bünyelerinde oluşan iktisadi işletmelerin taşınmaz satışları, 3065 sayılı Kanunun (17/4-p) maddesindeki istisna kapsamında değerlendirilmeyeceğinden, söz konusu iktisadi işletmelerin taşınmaz satışlarında genel hükümlere göre KDV uygulanacaktır.”</w:t>
            </w:r>
          </w:p>
          <w:p w:rsidR="000B1BF6" w:rsidRPr="00AC6A88" w:rsidRDefault="000B1BF6" w:rsidP="00A7698F">
            <w:pPr>
              <w:spacing w:line="360" w:lineRule="auto"/>
              <w:rPr>
                <w:rFonts w:ascii="Times New Roman" w:hAnsi="Times New Roman" w:cs="Times New Roman"/>
              </w:rPr>
            </w:pPr>
          </w:p>
        </w:tc>
        <w:tc>
          <w:tcPr>
            <w:tcW w:w="7200" w:type="dxa"/>
          </w:tcPr>
          <w:p w:rsidR="000B1BF6" w:rsidRPr="000B1BF6" w:rsidRDefault="000B1BF6" w:rsidP="00A7698F">
            <w:pPr>
              <w:spacing w:line="360" w:lineRule="auto"/>
              <w:ind w:firstLine="709"/>
              <w:jc w:val="both"/>
              <w:rPr>
                <w:rFonts w:ascii="Times New Roman" w:hAnsi="Times New Roman" w:cs="Times New Roman"/>
                <w:b/>
              </w:rPr>
            </w:pPr>
            <w:r w:rsidRPr="000B1BF6">
              <w:rPr>
                <w:rFonts w:ascii="Times New Roman" w:hAnsi="Times New Roman" w:cs="Times New Roman"/>
                <w:b/>
              </w:rPr>
              <w:lastRenderedPageBreak/>
              <w:t xml:space="preserve">.15. </w:t>
            </w:r>
            <w:r w:rsidRPr="000B1BF6">
              <w:rPr>
                <w:rFonts w:ascii="Times New Roman" w:hAnsi="Times New Roman" w:cs="Times New Roman"/>
                <w:b/>
                <w:bCs/>
              </w:rPr>
              <w:t xml:space="preserve">Hazinenin Taşınmaz Teslimi ve Kiralamaları, İrtifak Hakkı Tesisi, Kullanma İzni ve Ön İzin Verilmesi İşlemleri, Toplu Konut İdaresi (TOKİ) Başkanlığının Arsa ve Arazi Teslimleri ile Belediye ve İl Özel İdarelerinin Taşınmaz Satışları (Başlığı ile birlikte </w:t>
            </w:r>
            <w:proofErr w:type="gramStart"/>
            <w:r w:rsidRPr="000B1BF6">
              <w:rPr>
                <w:rFonts w:ascii="Times New Roman" w:hAnsi="Times New Roman" w:cs="Times New Roman"/>
                <w:b/>
                <w:bCs/>
              </w:rPr>
              <w:t>değişik:RG</w:t>
            </w:r>
            <w:proofErr w:type="gramEnd"/>
            <w:r w:rsidRPr="000B1BF6">
              <w:rPr>
                <w:rFonts w:ascii="Times New Roman" w:hAnsi="Times New Roman" w:cs="Times New Roman"/>
                <w:b/>
                <w:bCs/>
              </w:rPr>
              <w:t xml:space="preserve">-3/2/2017-29968) </w:t>
            </w:r>
          </w:p>
          <w:p w:rsidR="000B1BF6" w:rsidRPr="000B1BF6" w:rsidRDefault="000B1BF6" w:rsidP="00A7698F">
            <w:pPr>
              <w:tabs>
                <w:tab w:val="left" w:pos="709"/>
              </w:tabs>
              <w:spacing w:line="360" w:lineRule="auto"/>
              <w:ind w:firstLine="709"/>
              <w:jc w:val="both"/>
              <w:rPr>
                <w:rFonts w:ascii="Times New Roman" w:hAnsi="Times New Roman" w:cs="Times New Roman"/>
              </w:rPr>
            </w:pPr>
            <w:r w:rsidRPr="000B1BF6">
              <w:rPr>
                <w:rFonts w:ascii="Times New Roman" w:hAnsi="Times New Roman" w:cs="Times New Roman"/>
              </w:rPr>
              <w:t>Hazinece yapılan taşınmaz teslimi ve kiralamaları, irtifak hakkı tesisi, kullanma izni ve ön izin verilmesi işlemleri ile TOKİ Başkanlığınca yapılan arsa ve arazi teslimleri KDV’den müstesnadır.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 Hazine ibaresi, 5018 sayılı Kamu Mali Yönetimi ve Kontrol </w:t>
            </w:r>
            <w:proofErr w:type="spellStart"/>
            <w:r w:rsidRPr="000B1BF6">
              <w:rPr>
                <w:rFonts w:ascii="Times New Roman" w:hAnsi="Times New Roman" w:cs="Times New Roman"/>
              </w:rPr>
              <w:t>Kanununaekli</w:t>
            </w:r>
            <w:proofErr w:type="spellEnd"/>
            <w:r w:rsidRPr="000B1BF6">
              <w:rPr>
                <w:rFonts w:ascii="Times New Roman" w:hAnsi="Times New Roman" w:cs="Times New Roman"/>
              </w:rPr>
              <w:t xml:space="preserve"> I sayılı cetvelde sayılan kamu idarelerini kapsamakta olup, örneğin söz konusu cetvelde sayılmayan Üniversiteler </w:t>
            </w:r>
            <w:r w:rsidRPr="000B1BF6">
              <w:rPr>
                <w:rFonts w:ascii="Times New Roman" w:hAnsi="Times New Roman" w:cs="Times New Roman"/>
                <w:b/>
              </w:rPr>
              <w:t xml:space="preserve">(Mülga </w:t>
            </w:r>
            <w:proofErr w:type="gramStart"/>
            <w:r w:rsidRPr="000B1BF6">
              <w:rPr>
                <w:rFonts w:ascii="Times New Roman" w:hAnsi="Times New Roman" w:cs="Times New Roman"/>
                <w:b/>
              </w:rPr>
              <w:t>ibare:RG</w:t>
            </w:r>
            <w:proofErr w:type="gramEnd"/>
            <w:r w:rsidRPr="000B1BF6">
              <w:rPr>
                <w:rFonts w:ascii="Times New Roman" w:hAnsi="Times New Roman" w:cs="Times New Roman"/>
                <w:b/>
              </w:rPr>
              <w:t>-3/2/2017-29968) (…)</w:t>
            </w:r>
            <w:r w:rsidRPr="000B1BF6">
              <w:rPr>
                <w:rFonts w:ascii="Times New Roman" w:hAnsi="Times New Roman" w:cs="Times New Roman"/>
              </w:rPr>
              <w:t xml:space="preserve"> “Hazine” kavramı içerisinde yer almamaktadır. Dolayısıyla bunlar tarafından yapılacak taşınmaz teslimi ve kiralamaları, irtifak hakkı tesisi, kullanma izni ve ön izin verilmesi işlemleri verginin konusuna girmesi halinde bu istisna kapsamında değerlendirilmez.</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TOKİ’ye tanınan istisna ise bu kurumun yapacağı arsa ve arazi teslimleri ile sınırlıdır. TOKİ tarafından arazi ve arsa dışında yapılacak taşınmaz teslimleri (konut, bina, işyeri, sosyal tesis vb.) ve hizmetlere genel hükümler çerçevesinde KDV uygulanır.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lastRenderedPageBreak/>
              <w:t xml:space="preserve">(Ek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-3/2/2017-29968</w:t>
            </w:r>
            <w:r w:rsidRPr="000B1BF6">
              <w:rPr>
                <w:rFonts w:ascii="Times New Roman" w:hAnsi="Times New Roman" w:cs="Times New Roman"/>
              </w:rPr>
              <w:t>) 6770 sayılı Kanunla 3065 sayılı Kanunun (17/4-p) maddesine “belediyeler ve il özel idarelerinin mülkiyetindeki taşınmazların satışı suretiyle gerçekleşen devir ve teslimler” ibaresi eklenmiştir.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 xml:space="preserve">(Ek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-3/2/2017-29968</w:t>
            </w:r>
            <w:r w:rsidRPr="000B1BF6">
              <w:rPr>
                <w:rFonts w:ascii="Times New Roman" w:hAnsi="Times New Roman" w:cs="Times New Roman"/>
              </w:rPr>
              <w:t>) 3065 sayılı Kanunun (17/4-p) maddesine göre, belediyeler ve il özel idarelerinin mülkiyetindeki taşınmazların satışı (belediye ve il özel idarelerinin bünyelerinde oluşan iktisadi işletmelerin taşınmaz satışları hariç) KDV’den istisnadır.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 xml:space="preserve">(Ek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-3/2/2017-29968</w:t>
            </w:r>
            <w:r w:rsidRPr="000B1BF6">
              <w:rPr>
                <w:rFonts w:ascii="Times New Roman" w:hAnsi="Times New Roman" w:cs="Times New Roman"/>
              </w:rPr>
              <w:t>) Diğer taraftan, bölge sakinlerinin mahalli müşterek nitelikteki ihtiyaçlarını karşılamak üzere kurulan belediyelerin bu amaçları kapsamında yapmış oldukları işlemler KDV’nin konusuna girmemekle birlikte, belediyelerin ticari, sınai, zirai veya mesleki nitelikteki teslim ve hizmetleri 3065 sayılı Kanunun (1/3-g) maddesi uyarınca KDV’ye tabidir.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 xml:space="preserve">(Ek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-3/2/2017-29968</w:t>
            </w:r>
            <w:r w:rsidRPr="000B1BF6">
              <w:rPr>
                <w:rFonts w:ascii="Times New Roman" w:hAnsi="Times New Roman" w:cs="Times New Roman"/>
              </w:rPr>
              <w:t>) Belediyelerin veya il özel idarelerinin bünyesinde bir iktisadi işletme oluşması halinde KDV mükellefiyetinin, belediye veya il özel idarelerinin adına değil, bunların bünyesinde oluşan iktisadi işletme adına tesis edilmesi gerekmektedir. Belediye veya il özel idarelerine ilişkin mükellefiyet tesisinde, söz konusu iktisadi işletmelerin faaliyet konuları dikkate alınacak ve unvanında faaliyet konusuna yer verilecektir.</w:t>
            </w:r>
          </w:p>
          <w:p w:rsidR="000B1BF6" w:rsidRPr="000B1BF6" w:rsidRDefault="000B1BF6" w:rsidP="00A7698F">
            <w:pPr>
              <w:spacing w:line="360" w:lineRule="auto"/>
              <w:ind w:firstLine="709"/>
              <w:jc w:val="both"/>
              <w:rPr>
                <w:rFonts w:ascii="Times New Roman" w:hAnsi="Times New Roman" w:cs="Times New Roman"/>
                <w:b/>
              </w:rPr>
            </w:pPr>
            <w:r w:rsidRPr="000B1BF6">
              <w:rPr>
                <w:rFonts w:ascii="Times New Roman" w:hAnsi="Times New Roman" w:cs="Times New Roman"/>
                <w:b/>
              </w:rPr>
              <w:t xml:space="preserve">(Ek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-3/2/2017-29968</w:t>
            </w:r>
            <w:r w:rsidRPr="000B1BF6">
              <w:rPr>
                <w:rFonts w:ascii="Times New Roman" w:hAnsi="Times New Roman" w:cs="Times New Roman"/>
              </w:rPr>
              <w:t>) Buna göre, belediye ve il özel idarelerinin bünyelerinde oluşan iktisadi işletmelerin taşınmaz satışları, 3065 sayılı Kanunun (17/4-p) maddesindeki istisna kapsamında değerlendirilmeyeceğinden, söz konusu iktisadi işletmelerin taşınmaz satışlarında genel hükümlere göre KDV uygulanacaktır.</w:t>
            </w:r>
          </w:p>
          <w:p w:rsidR="000B1BF6" w:rsidRPr="000B1BF6" w:rsidRDefault="000B1BF6" w:rsidP="00A7698F">
            <w:pPr>
              <w:spacing w:line="360" w:lineRule="auto"/>
              <w:ind w:firstLine="709"/>
              <w:jc w:val="both"/>
              <w:rPr>
                <w:rFonts w:ascii="Times New Roman" w:hAnsi="Times New Roman" w:cs="Times New Roman"/>
                <w:b/>
              </w:rPr>
            </w:pPr>
          </w:p>
          <w:p w:rsidR="000B1BF6" w:rsidRPr="000B1BF6" w:rsidRDefault="000B1BF6" w:rsidP="00A7698F">
            <w:pPr>
              <w:spacing w:line="360" w:lineRule="auto"/>
              <w:ind w:firstLine="709"/>
              <w:jc w:val="both"/>
              <w:rPr>
                <w:rFonts w:ascii="Times New Roman" w:hAnsi="Times New Roman" w:cs="Times New Roman"/>
                <w:b/>
              </w:rPr>
            </w:pPr>
            <w:r w:rsidRPr="000B1BF6">
              <w:rPr>
                <w:rFonts w:ascii="Times New Roman" w:hAnsi="Times New Roman" w:cs="Times New Roman"/>
                <w:b/>
              </w:rPr>
              <w:t>4.16. İki Tam Yıl Süreyle Sahip Olunan İştirak Hisseleri ve Taşınmazların Satışı</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lastRenderedPageBreak/>
              <w:t xml:space="preserve">3065 sayılı Kanunun (17/4-r) maddesi uyarınca, kurumların aktifinde </w:t>
            </w:r>
            <w:r w:rsidRPr="000B1BF6">
              <w:rPr>
                <w:rFonts w:ascii="Times New Roman" w:hAnsi="Times New Roman" w:cs="Times New Roman"/>
                <w:b/>
              </w:rPr>
              <w:t xml:space="preserve">(Mülga </w:t>
            </w:r>
            <w:proofErr w:type="gramStart"/>
            <w:r w:rsidRPr="000B1BF6">
              <w:rPr>
                <w:rFonts w:ascii="Times New Roman" w:hAnsi="Times New Roman" w:cs="Times New Roman"/>
                <w:b/>
              </w:rPr>
              <w:t>ibare:RG</w:t>
            </w:r>
            <w:proofErr w:type="gramEnd"/>
            <w:r w:rsidRPr="000B1BF6">
              <w:rPr>
                <w:rFonts w:ascii="Times New Roman" w:hAnsi="Times New Roman" w:cs="Times New Roman"/>
                <w:b/>
              </w:rPr>
              <w:t>-3/2/2017-29968) (…)</w:t>
            </w:r>
            <w:r w:rsidRPr="000B1BF6">
              <w:rPr>
                <w:rFonts w:ascii="Times New Roman" w:hAnsi="Times New Roman" w:cs="Times New Roman"/>
              </w:rPr>
              <w:t xml:space="preserve"> en az iki tam yıl süreyle bulunan iştirak hisseleri ile taşınmazların satışı suretiyle gerçekleşen devir ve teslimler ile bankalara borçlu olanların ve kefillerinin borçlarına karşılık taşınmaz ve iştirak hisselerinin (müzayede mahallerinde yapılan satışlar dâhil) bankalara devir ve teslimleri KDV'den müstesna olup, istisna kapsamındaki kıymetlerin ticaretini yapan kurumların, bu amaçla aktiflerinde bulundurdukları taşınmaz ve iştirak hisselerinin teslimleri ise istisna kapsamı dışındadır.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 xml:space="preserve">(Ek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-4/10/2016-29847)</w:t>
            </w:r>
            <w:r w:rsidRPr="000B1BF6">
              <w:rPr>
                <w:rFonts w:ascii="Times New Roman" w:hAnsi="Times New Roman" w:cs="Times New Roman"/>
              </w:rPr>
              <w:t xml:space="preserve"> 3065 sayılı Kanunun (17/4-u) maddesi kapsamında varlık kiralama şirketlerine ve (17/4-y) maddesi kapsamında finansal kiralama şirketleri, katılım bankaları ile kalkınma ve yatırım bankalarına devredilen taşınmaz ve iştirak hisselerinin, kaynak kuruluş ve kiracı tarafından üçüncü kişilere satışına ilişkin en az iki tam yıl aktifte bulundurma süresinin hesabında, bu taşınmaz ve iştirak hisselerinin varlık kiralama şirketleri, finansal kiralama şirketleri, katılım bankaları ile kalkınma ve yatırım bankalarının aktifinde bulunduğu süreler de dikkate alınır.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Diğer taraftan madde hükmüne göre, istisna kapsamında teslim edilen kıymetlerin iktisabında yüklenilen ve teslimin yapıldığı döneme kadar indirim yoluyla giderilemeyen katma değer vergisi, teslimin yapıldığı hesap dönemine ilişkin gelir veya kurumlar vergisi matrahının tespitinde gider olarak dikkate alınır.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3065 sayılı Kanunun (17/4-r) maddesi uyarınca yapılan teslimlerle ilgili alış ve giderlere ait KDV’nin indiriminde ise aşağıdaki şekilde hareket edilir: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İşlemin yapıldığı tarihe kadar indirim yoluyla telafi edilen kısım için herhangi bir düzeltme yapılması gerekmez.</w:t>
            </w:r>
          </w:p>
          <w:p w:rsidR="000B1BF6" w:rsidRPr="000B1BF6" w:rsidRDefault="000B1BF6" w:rsidP="00A7698F">
            <w:pPr>
              <w:spacing w:line="360" w:lineRule="auto"/>
              <w:rPr>
                <w:rFonts w:ascii="Times New Roman" w:hAnsi="Times New Roman" w:cs="Times New Roman"/>
              </w:rPr>
            </w:pPr>
            <w:r w:rsidRPr="000B1BF6">
              <w:rPr>
                <w:rFonts w:ascii="Times New Roman" w:hAnsi="Times New Roman" w:cs="Times New Roman"/>
              </w:rPr>
              <w:t xml:space="preserve">- Satış tarihine kadar indirilemeyen kısım ise </w:t>
            </w:r>
            <w:r w:rsidRPr="000B1BF6">
              <w:rPr>
                <w:rFonts w:ascii="Times New Roman" w:hAnsi="Times New Roman" w:cs="Times New Roman"/>
                <w:b/>
              </w:rPr>
              <w:t xml:space="preserve">(Mülga </w:t>
            </w:r>
            <w:proofErr w:type="gramStart"/>
            <w:r w:rsidRPr="000B1BF6">
              <w:rPr>
                <w:rFonts w:ascii="Times New Roman" w:hAnsi="Times New Roman" w:cs="Times New Roman"/>
                <w:b/>
              </w:rPr>
              <w:t>ibare:RG</w:t>
            </w:r>
            <w:proofErr w:type="gramEnd"/>
            <w:r w:rsidRPr="000B1BF6">
              <w:rPr>
                <w:rFonts w:ascii="Times New Roman" w:hAnsi="Times New Roman" w:cs="Times New Roman"/>
                <w:b/>
              </w:rPr>
              <w:t>-16/10/2014-29147)</w:t>
            </w:r>
            <w:r w:rsidRPr="000B1BF6">
              <w:rPr>
                <w:rFonts w:ascii="Times New Roman" w:hAnsi="Times New Roman" w:cs="Times New Roman"/>
                <w:b/>
                <w:vertAlign w:val="superscript"/>
              </w:rPr>
              <w:t xml:space="preserve">(1) </w:t>
            </w:r>
            <w:r w:rsidRPr="000B1BF6">
              <w:rPr>
                <w:rFonts w:ascii="Times New Roman" w:hAnsi="Times New Roman" w:cs="Times New Roman"/>
                <w:b/>
              </w:rPr>
              <w:t xml:space="preserve"> </w:t>
            </w:r>
            <w:r w:rsidRPr="000B1BF6">
              <w:rPr>
                <w:rFonts w:ascii="Times New Roman" w:hAnsi="Times New Roman" w:cs="Times New Roman"/>
              </w:rPr>
              <w:t xml:space="preserve">(…) “İlave Edilecek KDV” olarak beyan edilir ve teslimin yapıldığı hesap </w:t>
            </w:r>
            <w:r w:rsidRPr="000B1BF6">
              <w:rPr>
                <w:rFonts w:ascii="Times New Roman" w:hAnsi="Times New Roman" w:cs="Times New Roman"/>
              </w:rPr>
              <w:lastRenderedPageBreak/>
              <w:t>dönemine ilişkin gelir veya kurumlar vergisi matrahının tespitinde gider veya maliyet olarak dikkate alınır.</w:t>
            </w: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lastRenderedPageBreak/>
              <w:t>MADDE 6 –</w:t>
            </w:r>
            <w:r w:rsidRPr="00AC6A88">
              <w:rPr>
                <w:rFonts w:ascii="Times New Roman" w:eastAsia="Times New Roman" w:hAnsi="Times New Roman" w:cs="Times New Roman"/>
                <w:lang w:eastAsia="tr-TR"/>
              </w:rPr>
              <w:t> Aynı Tebliğin (II/F-4.16.) bölümünün birinci paragrafındaki “</w:t>
            </w:r>
            <w:r w:rsidRPr="00AC6A88">
              <w:rPr>
                <w:rFonts w:ascii="Times New Roman" w:eastAsia="Times New Roman" w:hAnsi="Times New Roman" w:cs="Times New Roman"/>
                <w:highlight w:val="yellow"/>
                <w:lang w:eastAsia="tr-TR"/>
              </w:rPr>
              <w:t>veya belediyeler ile il özel idarelerinin mülkiyetinde</w:t>
            </w:r>
            <w:r w:rsidRPr="00AC6A88">
              <w:rPr>
                <w:rFonts w:ascii="Times New Roman" w:eastAsia="Times New Roman" w:hAnsi="Times New Roman" w:cs="Times New Roman"/>
                <w:lang w:eastAsia="tr-TR"/>
              </w:rPr>
              <w:t>,” ibaresi yürürlükten kaldırılmıştır.</w:t>
            </w:r>
          </w:p>
          <w:p w:rsidR="000B1BF6" w:rsidRPr="00AC6A88" w:rsidRDefault="000B1BF6" w:rsidP="00A7698F">
            <w:pPr>
              <w:spacing w:line="360" w:lineRule="auto"/>
              <w:rPr>
                <w:rFonts w:ascii="Times New Roman" w:hAnsi="Times New Roman" w:cs="Times New Roman"/>
              </w:rPr>
            </w:pPr>
          </w:p>
        </w:tc>
        <w:tc>
          <w:tcPr>
            <w:tcW w:w="7200" w:type="dxa"/>
          </w:tcPr>
          <w:p w:rsidR="000B1BF6" w:rsidRPr="000B1BF6" w:rsidRDefault="000B1BF6" w:rsidP="00A7698F">
            <w:pPr>
              <w:spacing w:line="360" w:lineRule="auto"/>
              <w:ind w:firstLine="709"/>
              <w:jc w:val="both"/>
              <w:rPr>
                <w:rFonts w:ascii="Times New Roman" w:hAnsi="Times New Roman" w:cs="Times New Roman"/>
                <w:b/>
              </w:rPr>
            </w:pPr>
            <w:r w:rsidRPr="000B1BF6">
              <w:rPr>
                <w:rFonts w:ascii="Times New Roman" w:hAnsi="Times New Roman" w:cs="Times New Roman"/>
                <w:b/>
              </w:rPr>
              <w:t>4.16. İki Tam Yıl Süreyle Sahip Olunan İştirak Hisseleri ve Taşınmazların Satışı</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3065 sayılı Kanunun (17/4-r) maddesi uyarınca, kurumların aktifinde </w:t>
            </w:r>
            <w:r w:rsidRPr="000B1BF6">
              <w:rPr>
                <w:rFonts w:ascii="Times New Roman" w:hAnsi="Times New Roman" w:cs="Times New Roman"/>
                <w:b/>
              </w:rPr>
              <w:t xml:space="preserve">(Mülga </w:t>
            </w:r>
            <w:proofErr w:type="gramStart"/>
            <w:r w:rsidRPr="000B1BF6">
              <w:rPr>
                <w:rFonts w:ascii="Times New Roman" w:hAnsi="Times New Roman" w:cs="Times New Roman"/>
                <w:b/>
              </w:rPr>
              <w:t>ibare:RG</w:t>
            </w:r>
            <w:proofErr w:type="gramEnd"/>
            <w:r w:rsidRPr="000B1BF6">
              <w:rPr>
                <w:rFonts w:ascii="Times New Roman" w:hAnsi="Times New Roman" w:cs="Times New Roman"/>
                <w:b/>
              </w:rPr>
              <w:t>-3/2/2017-29968) (…)</w:t>
            </w:r>
            <w:r w:rsidRPr="000B1BF6">
              <w:rPr>
                <w:rFonts w:ascii="Times New Roman" w:hAnsi="Times New Roman" w:cs="Times New Roman"/>
              </w:rPr>
              <w:t xml:space="preserve"> en az iki tam yıl süreyle bulunan iştirak hisseleri ile taşınmazların satışı suretiyle gerçekleşen devir ve teslimler ile bankalara borçlu olanların ve kefillerinin borçlarına karşılık taşınmaz ve iştirak hisselerinin (müzayede mahallerinde yapılan satışlar dâhil) bankalara devir ve teslimleri KDV'den müstesna olup, istisna kapsamındaki kıymetlerin ticaretini yapan kurumların, bu amaçla aktiflerinde bulundurdukları taşınmaz ve iştirak hisselerinin teslimleri ise istisna kapsamı dışındadır.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 xml:space="preserve">(Ek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-4/10/2016-29847)</w:t>
            </w:r>
            <w:r w:rsidRPr="000B1BF6">
              <w:rPr>
                <w:rFonts w:ascii="Times New Roman" w:hAnsi="Times New Roman" w:cs="Times New Roman"/>
              </w:rPr>
              <w:t xml:space="preserve"> 3065 sayılı Kanunun (17/4-u) maddesi kapsamında varlık kiralama şirketlerine ve (17/4-y) maddesi kapsamında finansal kiralama şirketleri, katılım bankaları ile kalkınma ve yatırım bankalarına devredilen taşınmaz ve iştirak hisselerinin, kaynak kuruluş ve kiracı tarafından üçüncü kişilere satışına ilişkin en az iki tam yıl aktifte bulundurma süresinin hesabında, bu taşınmaz ve iştirak hisselerinin varlık kiralama şirketleri, finansal kiralama şirketleri, katılım bankaları ile kalkınma ve yatırım bankalarının aktifinde bulunduğu süreler de dikkate alınır.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Diğer taraftan madde hükmüne göre, istisna kapsamında teslim edilen kıymetlerin iktisabında yüklenilen ve teslimin yapıldığı döneme kadar indirim yoluyla giderilemeyen katma değer vergisi, teslimin yapıldığı hesap dönemine ilişkin gelir veya kurumlar vergisi matrahının tespitinde gider olarak dikkate alınır.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3065 sayılı Kanunun (17/4-r) maddesi uyarınca yapılan teslimlerle ilgili alış ve giderlere ait KDV’nin indiriminde ise aşağıdaki şekilde hareket edilir: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lastRenderedPageBreak/>
              <w:t>- İşlemin yapıldığı tarihe kadar indirim yoluyla telafi edilen kısım için herhangi bir düzeltme yapılması gerekmez.</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 Satış tarihine kadar indirilemeyen kısım ise </w:t>
            </w:r>
            <w:r w:rsidRPr="000B1BF6">
              <w:rPr>
                <w:rFonts w:ascii="Times New Roman" w:hAnsi="Times New Roman" w:cs="Times New Roman"/>
                <w:b/>
              </w:rPr>
              <w:t xml:space="preserve">(Mülga </w:t>
            </w:r>
            <w:proofErr w:type="gramStart"/>
            <w:r w:rsidRPr="000B1BF6">
              <w:rPr>
                <w:rFonts w:ascii="Times New Roman" w:hAnsi="Times New Roman" w:cs="Times New Roman"/>
                <w:b/>
              </w:rPr>
              <w:t>ibare:RG</w:t>
            </w:r>
            <w:proofErr w:type="gramEnd"/>
            <w:r w:rsidRPr="000B1BF6">
              <w:rPr>
                <w:rFonts w:ascii="Times New Roman" w:hAnsi="Times New Roman" w:cs="Times New Roman"/>
                <w:b/>
              </w:rPr>
              <w:t>-16/10/2014-29147)</w:t>
            </w:r>
            <w:r w:rsidRPr="000B1BF6">
              <w:rPr>
                <w:rFonts w:ascii="Times New Roman" w:hAnsi="Times New Roman" w:cs="Times New Roman"/>
                <w:b/>
                <w:vertAlign w:val="superscript"/>
              </w:rPr>
              <w:t xml:space="preserve">(1) </w:t>
            </w:r>
            <w:r w:rsidRPr="000B1BF6">
              <w:rPr>
                <w:rFonts w:ascii="Times New Roman" w:hAnsi="Times New Roman" w:cs="Times New Roman"/>
                <w:b/>
              </w:rPr>
              <w:t xml:space="preserve"> </w:t>
            </w:r>
            <w:r w:rsidRPr="000B1BF6">
              <w:rPr>
                <w:rFonts w:ascii="Times New Roman" w:hAnsi="Times New Roman" w:cs="Times New Roman"/>
              </w:rPr>
              <w:t xml:space="preserve">(…) “İlave Edilecek KDV” olarak beyan edilir ve teslimin yapıldığı hesap dönemine ilişkin gelir veya kurumlar vergisi matrahının tespitinde gider veya maliyet olarak dikkate alınır. </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proofErr w:type="gramStart"/>
            <w:r w:rsidRPr="00AC6A88">
              <w:rPr>
                <w:rFonts w:ascii="Times New Roman" w:eastAsia="Times New Roman" w:hAnsi="Times New Roman" w:cs="Times New Roman"/>
                <w:b/>
                <w:bCs/>
                <w:lang w:eastAsia="tr-TR"/>
              </w:rPr>
              <w:lastRenderedPageBreak/>
              <w:t>MADDE 7 – </w:t>
            </w:r>
            <w:r w:rsidRPr="00AC6A88">
              <w:rPr>
                <w:rFonts w:ascii="Times New Roman" w:eastAsia="Times New Roman" w:hAnsi="Times New Roman" w:cs="Times New Roman"/>
                <w:lang w:eastAsia="tr-TR"/>
              </w:rPr>
              <w:t>Aynı Tebliğin (II/F-4.16.1.) bölümünün birinci paragrafındaki “, belediyeler ile il özel idarelerinin mülkiyetinde” ibaresi yürürlükten kaldırılmış, aynı bölümdeki Örnek 4’te yer alan “kurumlar, belediyeler ve il özel idarelerine” ibaresi “kurumlara” olarak değiştirilmiş ve aynı bölümün son dört paragrafı yürürlükten kaldırılmış ve aynı bölümün sonuna aşağıdaki paragraf eklenmiştir.</w:t>
            </w:r>
            <w:proofErr w:type="gramEnd"/>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“Belediyeler ve il özel idarelerinin bünyesinde bulunan iktisadi işletmelerin aktifinde en az iki tam yıl süreyle bulunan ve bu iktisadi işletmeler tarafından ticareti yapılmayan taşınmazların satışı, 3065 sayılı Kanunun (17/4-r) maddesine göre KDV’den istisna olacaktır.”</w:t>
            </w:r>
          </w:p>
          <w:p w:rsidR="000B1BF6" w:rsidRPr="00AC6A88" w:rsidRDefault="000B1BF6" w:rsidP="00A7698F">
            <w:pPr>
              <w:spacing w:line="360" w:lineRule="auto"/>
              <w:rPr>
                <w:rFonts w:ascii="Times New Roman" w:hAnsi="Times New Roman" w:cs="Times New Roman"/>
              </w:rPr>
            </w:pPr>
          </w:p>
        </w:tc>
        <w:tc>
          <w:tcPr>
            <w:tcW w:w="7200" w:type="dxa"/>
          </w:tcPr>
          <w:p w:rsidR="000B1BF6" w:rsidRPr="000B1BF6" w:rsidRDefault="000B1BF6" w:rsidP="00A7698F">
            <w:pPr>
              <w:spacing w:line="360" w:lineRule="auto"/>
              <w:ind w:firstLine="709"/>
              <w:jc w:val="both"/>
              <w:rPr>
                <w:rFonts w:ascii="Times New Roman" w:hAnsi="Times New Roman" w:cs="Times New Roman"/>
                <w:b/>
              </w:rPr>
            </w:pPr>
            <w:r w:rsidRPr="000B1BF6">
              <w:rPr>
                <w:rFonts w:ascii="Times New Roman" w:hAnsi="Times New Roman" w:cs="Times New Roman"/>
                <w:b/>
              </w:rPr>
              <w:t>4.16. İki Tam Yıl Süreyle Sahip Olunan İştirak Hisseleri ve Taşınmazların Satışı</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3065 sayılı Kanunun (17/4-r) maddesi uyarınca, kurumların aktifinde </w:t>
            </w:r>
            <w:r w:rsidRPr="000B1BF6">
              <w:rPr>
                <w:rFonts w:ascii="Times New Roman" w:hAnsi="Times New Roman" w:cs="Times New Roman"/>
                <w:b/>
                <w:color w:val="FF0000"/>
              </w:rPr>
              <w:t xml:space="preserve">(Mülga </w:t>
            </w:r>
            <w:proofErr w:type="gramStart"/>
            <w:r w:rsidRPr="000B1BF6">
              <w:rPr>
                <w:rFonts w:ascii="Times New Roman" w:hAnsi="Times New Roman" w:cs="Times New Roman"/>
                <w:b/>
                <w:color w:val="FF0000"/>
              </w:rPr>
              <w:t>ibare:RG</w:t>
            </w:r>
            <w:proofErr w:type="gramEnd"/>
            <w:r w:rsidRPr="000B1BF6">
              <w:rPr>
                <w:rFonts w:ascii="Times New Roman" w:hAnsi="Times New Roman" w:cs="Times New Roman"/>
                <w:b/>
                <w:color w:val="FF0000"/>
              </w:rPr>
              <w:t xml:space="preserve">-3/2/2017-29968) </w:t>
            </w:r>
            <w:r w:rsidRPr="000B1BF6">
              <w:rPr>
                <w:rFonts w:ascii="Times New Roman" w:hAnsi="Times New Roman" w:cs="Times New Roman"/>
                <w:b/>
              </w:rPr>
              <w:t>(…)</w:t>
            </w:r>
            <w:r w:rsidRPr="000B1BF6">
              <w:rPr>
                <w:rFonts w:ascii="Times New Roman" w:hAnsi="Times New Roman" w:cs="Times New Roman"/>
              </w:rPr>
              <w:t xml:space="preserve"> en az iki tam yıl süreyle bulunan iştirak hisseleri ile taşınmazların satışı suretiyle gerçekleşen devir ve teslimler ile bankalara borçlu olanların ve kefillerinin borçlarına karşılık taşınmaz ve iştirak hisselerinin (müzayede mahallerinde yapılan satışlar dâhil) bankalara devir ve teslimleri KDV'den müstesna olup, istisna kapsamındaki kıymetlerin ticaretini yapan kurumların, bu amaçla aktiflerinde bulundurdukları taşınmaz ve iştirak hisselerinin teslimleri ise istisna kapsamı dışındadır.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w:t>
            </w:r>
          </w:p>
          <w:p w:rsidR="000B1BF6" w:rsidRPr="000B1BF6" w:rsidRDefault="000B1BF6" w:rsidP="00A7698F">
            <w:pPr>
              <w:spacing w:line="360" w:lineRule="auto"/>
              <w:ind w:firstLine="709"/>
              <w:jc w:val="both"/>
              <w:rPr>
                <w:rFonts w:ascii="Times New Roman" w:hAnsi="Times New Roman" w:cs="Times New Roman"/>
              </w:rPr>
            </w:pPr>
          </w:p>
          <w:p w:rsidR="000B1BF6" w:rsidRPr="000B1BF6" w:rsidRDefault="000B1BF6" w:rsidP="00A7698F">
            <w:pPr>
              <w:pStyle w:val="GvdeMetni"/>
              <w:spacing w:after="0" w:line="360" w:lineRule="auto"/>
              <w:rPr>
                <w:i/>
                <w:szCs w:val="22"/>
              </w:rPr>
            </w:pPr>
            <w:r w:rsidRPr="000B1BF6">
              <w:rPr>
                <w:b/>
                <w:i/>
                <w:szCs w:val="22"/>
              </w:rPr>
              <w:t>Örnek 4:</w:t>
            </w:r>
            <w:r w:rsidRPr="000B1BF6">
              <w:rPr>
                <w:i/>
                <w:szCs w:val="22"/>
              </w:rPr>
              <w:t xml:space="preserve">Tarım ürünleri ticareti ile iştigal eden (Ş) işletmesi aktifinde kayıtlı olan (A) Bankasından satın aldığı antreponun deposunu satışa çıkarmıştır. </w:t>
            </w:r>
          </w:p>
          <w:p w:rsidR="000B1BF6" w:rsidRPr="000B1BF6" w:rsidRDefault="000B1BF6" w:rsidP="00A7698F">
            <w:pPr>
              <w:pStyle w:val="GvdeMetni"/>
              <w:spacing w:after="0" w:line="360" w:lineRule="auto"/>
              <w:rPr>
                <w:i/>
                <w:szCs w:val="22"/>
              </w:rPr>
            </w:pPr>
            <w:r w:rsidRPr="000B1BF6">
              <w:rPr>
                <w:i/>
                <w:szCs w:val="22"/>
              </w:rPr>
              <w:t xml:space="preserve">Kanunun (17/4-r) maddesinde yer alan istisna </w:t>
            </w:r>
            <w:r w:rsidRPr="000B1BF6">
              <w:rPr>
                <w:b/>
                <w:i/>
                <w:szCs w:val="22"/>
              </w:rPr>
              <w:t xml:space="preserve">(Değişik </w:t>
            </w:r>
            <w:proofErr w:type="gramStart"/>
            <w:r w:rsidRPr="000B1BF6">
              <w:rPr>
                <w:b/>
                <w:i/>
                <w:szCs w:val="22"/>
              </w:rPr>
              <w:t>ibare:RG</w:t>
            </w:r>
            <w:proofErr w:type="gramEnd"/>
            <w:r w:rsidRPr="000B1BF6">
              <w:rPr>
                <w:b/>
                <w:i/>
                <w:szCs w:val="22"/>
              </w:rPr>
              <w:t>-3/2/2017-29968)</w:t>
            </w:r>
            <w:r w:rsidRPr="000B1BF6">
              <w:rPr>
                <w:i/>
                <w:szCs w:val="22"/>
              </w:rPr>
              <w:t xml:space="preserve">  </w:t>
            </w:r>
            <w:r w:rsidRPr="000B1BF6">
              <w:rPr>
                <w:i/>
                <w:szCs w:val="22"/>
                <w:u w:val="single"/>
              </w:rPr>
              <w:t>kurumlara</w:t>
            </w:r>
            <w:r w:rsidRPr="000B1BF6">
              <w:rPr>
                <w:i/>
                <w:szCs w:val="22"/>
              </w:rPr>
              <w:t xml:space="preserve"> yönelik olup şahsi işletmelerin aktifinde kayıtlı taşınmazların satışında istisna uygulaması mümkün değildir.</w:t>
            </w:r>
          </w:p>
          <w:p w:rsidR="000B1BF6" w:rsidRPr="000B1BF6" w:rsidRDefault="000B1BF6" w:rsidP="00A7698F">
            <w:pPr>
              <w:pStyle w:val="GvdeMetni"/>
              <w:spacing w:after="0" w:line="360" w:lineRule="auto"/>
              <w:rPr>
                <w:i/>
                <w:szCs w:val="22"/>
              </w:rPr>
            </w:pPr>
            <w:r w:rsidRPr="000B1BF6">
              <w:rPr>
                <w:i/>
                <w:szCs w:val="22"/>
              </w:rPr>
              <w:t>…</w:t>
            </w:r>
          </w:p>
          <w:p w:rsidR="000B1BF6" w:rsidRPr="000B1BF6" w:rsidRDefault="000B1BF6" w:rsidP="00A7698F">
            <w:pPr>
              <w:pStyle w:val="GvdeMetni"/>
              <w:spacing w:after="0" w:line="360" w:lineRule="auto"/>
              <w:rPr>
                <w:i/>
                <w:szCs w:val="22"/>
              </w:rPr>
            </w:pPr>
          </w:p>
          <w:p w:rsidR="000B1BF6" w:rsidRPr="000B1BF6" w:rsidRDefault="000B1BF6" w:rsidP="00A7698F">
            <w:pPr>
              <w:pStyle w:val="GvdeMetni"/>
              <w:spacing w:after="0" w:line="360" w:lineRule="auto"/>
              <w:rPr>
                <w:i/>
                <w:szCs w:val="22"/>
              </w:rPr>
            </w:pPr>
          </w:p>
          <w:p w:rsidR="000B1BF6" w:rsidRPr="000B1BF6" w:rsidRDefault="000B1BF6" w:rsidP="00A7698F">
            <w:pPr>
              <w:spacing w:line="360" w:lineRule="auto"/>
              <w:ind w:firstLine="709"/>
              <w:jc w:val="both"/>
              <w:rPr>
                <w:rFonts w:ascii="Times New Roman" w:hAnsi="Times New Roman" w:cs="Times New Roman"/>
              </w:rPr>
            </w:pPr>
          </w:p>
          <w:p w:rsidR="000B1BF6" w:rsidRPr="000B1BF6" w:rsidRDefault="000B1BF6" w:rsidP="00A7698F">
            <w:pPr>
              <w:spacing w:line="360" w:lineRule="auto"/>
              <w:jc w:val="both"/>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xml:space="preserve">“Belediyeler ve il özel idarelerinin bünyesinde bulunan iktisadi işletmelerin aktifinde en az iki tam yıl süreyle </w:t>
            </w:r>
            <w:r w:rsidRPr="000B1BF6">
              <w:rPr>
                <w:rFonts w:ascii="Times New Roman" w:eastAsia="Times New Roman" w:hAnsi="Times New Roman" w:cs="Times New Roman"/>
                <w:lang w:eastAsia="tr-TR"/>
              </w:rPr>
              <w:lastRenderedPageBreak/>
              <w:t>bulunan ve bu iktisadi işletmeler tarafından ticareti yapılmayan taşınmazların satışı, 3065 sayılı Kanunun (17/4-r) maddesine göre KDV’den istisna olacaktır.”</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lastRenderedPageBreak/>
              <w:t>MADDE 8 – </w:t>
            </w:r>
            <w:r w:rsidRPr="00AC6A88">
              <w:rPr>
                <w:rFonts w:ascii="Times New Roman" w:eastAsia="Times New Roman" w:hAnsi="Times New Roman" w:cs="Times New Roman"/>
                <w:lang w:eastAsia="tr-TR"/>
              </w:rPr>
              <w:t xml:space="preserve">Aynı Tebliğin (II/F-4.16.2.) bölümünün birinci paragrafındaki “, belediyeler ile il özel idarelerinin mülkiyetinde” ibaresi, ikinci paragrafındaki “(söz konusu satışlar nedeniyle belediyeler ve il </w:t>
            </w:r>
            <w:proofErr w:type="spellStart"/>
            <w:r w:rsidRPr="00AC6A88">
              <w:rPr>
                <w:rFonts w:ascii="Times New Roman" w:eastAsia="Times New Roman" w:hAnsi="Times New Roman" w:cs="Times New Roman"/>
                <w:lang w:eastAsia="tr-TR"/>
              </w:rPr>
              <w:t>özelidareleri</w:t>
            </w:r>
            <w:proofErr w:type="spellEnd"/>
            <w:r w:rsidRPr="00AC6A88">
              <w:rPr>
                <w:rFonts w:ascii="Times New Roman" w:eastAsia="Times New Roman" w:hAnsi="Times New Roman" w:cs="Times New Roman"/>
                <w:lang w:eastAsia="tr-TR"/>
              </w:rPr>
              <w:t xml:space="preserve"> bünyesinde oluşan iktisadi işletmeler </w:t>
            </w:r>
            <w:proofErr w:type="gramStart"/>
            <w:r w:rsidRPr="00AC6A88">
              <w:rPr>
                <w:rFonts w:ascii="Times New Roman" w:eastAsia="Times New Roman" w:hAnsi="Times New Roman" w:cs="Times New Roman"/>
                <w:lang w:eastAsia="tr-TR"/>
              </w:rPr>
              <w:t>dahil</w:t>
            </w:r>
            <w:proofErr w:type="gramEnd"/>
            <w:r w:rsidRPr="00AC6A88">
              <w:rPr>
                <w:rFonts w:ascii="Times New Roman" w:eastAsia="Times New Roman" w:hAnsi="Times New Roman" w:cs="Times New Roman"/>
                <w:lang w:eastAsia="tr-TR"/>
              </w:rPr>
              <w:t>)” ibaresi yürürlükten kaldırılmış, aynı bölümün sonuna aşağıdaki paragraf eklenmiştir.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“Belediyeler ve il özel idarelerinin bünyesinde bulunan iktisadi işletmelerin aktifinde en az iki tam yıl süreyle bulunan ve bu iktisadi işletmeler tarafından ticareti yapılmayan iştirak hissesi satışları, 3065 sayılı Kanunun (17/4-r) maddesine göre KDV’den istisna olacaktır.”</w:t>
            </w:r>
          </w:p>
          <w:p w:rsidR="000B1BF6" w:rsidRPr="00AC6A88" w:rsidRDefault="000B1BF6" w:rsidP="00A7698F">
            <w:pPr>
              <w:spacing w:line="360" w:lineRule="auto"/>
              <w:rPr>
                <w:rFonts w:ascii="Times New Roman" w:hAnsi="Times New Roman" w:cs="Times New Roman"/>
              </w:rPr>
            </w:pPr>
          </w:p>
        </w:tc>
        <w:tc>
          <w:tcPr>
            <w:tcW w:w="7200" w:type="dxa"/>
          </w:tcPr>
          <w:p w:rsidR="000B1BF6" w:rsidRPr="000B1BF6" w:rsidRDefault="000B1BF6" w:rsidP="00A7698F">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b/>
                <w:lang w:eastAsia="tr-TR"/>
              </w:rPr>
            </w:pPr>
            <w:r w:rsidRPr="000B1BF6">
              <w:rPr>
                <w:rFonts w:ascii="Times New Roman" w:eastAsia="Times New Roman" w:hAnsi="Times New Roman" w:cs="Times New Roman"/>
                <w:b/>
                <w:lang w:eastAsia="tr-TR"/>
              </w:rPr>
              <w:t>4.16.2. İştirak Hisselerinin Satışında İstisna Uygulaması</w:t>
            </w:r>
          </w:p>
          <w:p w:rsidR="000B1BF6" w:rsidRPr="000B1BF6" w:rsidRDefault="000B1BF6" w:rsidP="00A7698F">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xml:space="preserve">İştirak hisselerinin (ortaklık payı) satışında istisna uygulanabilmesi için satışa konu iştirak hisselerinin kurumların aktiflerinde, </w:t>
            </w:r>
            <w:r w:rsidRPr="000B1BF6">
              <w:rPr>
                <w:rFonts w:ascii="Times New Roman" w:eastAsia="Times New Roman" w:hAnsi="Times New Roman" w:cs="Times New Roman"/>
                <w:b/>
                <w:lang w:eastAsia="tr-TR"/>
              </w:rPr>
              <w:t xml:space="preserve">(Mülga </w:t>
            </w:r>
            <w:proofErr w:type="gramStart"/>
            <w:r w:rsidRPr="000B1BF6">
              <w:rPr>
                <w:rFonts w:ascii="Times New Roman" w:eastAsia="Times New Roman" w:hAnsi="Times New Roman" w:cs="Times New Roman"/>
                <w:b/>
                <w:lang w:eastAsia="tr-TR"/>
              </w:rPr>
              <w:t>ibare:RG</w:t>
            </w:r>
            <w:proofErr w:type="gramEnd"/>
            <w:r w:rsidRPr="000B1BF6">
              <w:rPr>
                <w:rFonts w:ascii="Times New Roman" w:eastAsia="Times New Roman" w:hAnsi="Times New Roman" w:cs="Times New Roman"/>
                <w:b/>
                <w:lang w:eastAsia="tr-TR"/>
              </w:rPr>
              <w:t>-3/2/2017-29968) (…)</w:t>
            </w:r>
            <w:r w:rsidRPr="000B1BF6">
              <w:rPr>
                <w:rFonts w:ascii="Times New Roman" w:eastAsia="Times New Roman" w:hAnsi="Times New Roman" w:cs="Times New Roman"/>
                <w:lang w:eastAsia="tr-TR"/>
              </w:rPr>
              <w:t xml:space="preserve"> asgari iki tam yıl (730 gün) kayıtlı bulunmuş olması gerekir. </w:t>
            </w:r>
          </w:p>
          <w:p w:rsidR="000B1BF6" w:rsidRPr="000B1BF6" w:rsidRDefault="000B1BF6" w:rsidP="00A7698F">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 xml:space="preserve">İstisna kapsamındaki kıymetlerin ticaretini yapan kurumların </w:t>
            </w:r>
            <w:r w:rsidRPr="000B1BF6">
              <w:rPr>
                <w:rFonts w:ascii="Times New Roman" w:eastAsia="Times New Roman" w:hAnsi="Times New Roman" w:cs="Times New Roman"/>
                <w:b/>
                <w:lang w:eastAsia="tr-TR"/>
              </w:rPr>
              <w:t xml:space="preserve">(Mülga </w:t>
            </w:r>
            <w:proofErr w:type="gramStart"/>
            <w:r w:rsidRPr="000B1BF6">
              <w:rPr>
                <w:rFonts w:ascii="Times New Roman" w:eastAsia="Times New Roman" w:hAnsi="Times New Roman" w:cs="Times New Roman"/>
                <w:b/>
                <w:lang w:eastAsia="tr-TR"/>
              </w:rPr>
              <w:t>ibare:RG</w:t>
            </w:r>
            <w:proofErr w:type="gramEnd"/>
            <w:r w:rsidRPr="000B1BF6">
              <w:rPr>
                <w:rFonts w:ascii="Times New Roman" w:eastAsia="Times New Roman" w:hAnsi="Times New Roman" w:cs="Times New Roman"/>
                <w:b/>
                <w:lang w:eastAsia="tr-TR"/>
              </w:rPr>
              <w:t>-3/2/2017-29968) (…)</w:t>
            </w:r>
            <w:r w:rsidRPr="000B1BF6">
              <w:rPr>
                <w:rFonts w:ascii="Times New Roman" w:eastAsia="Times New Roman" w:hAnsi="Times New Roman" w:cs="Times New Roman"/>
                <w:lang w:eastAsia="tr-TR"/>
              </w:rPr>
              <w:t xml:space="preserve"> bu amaçla aktiflerinde bulundurdukları iştirak hisselerinin tesliminde, istisna hükmü uygulanmaz. </w:t>
            </w:r>
          </w:p>
          <w:p w:rsidR="000B1BF6" w:rsidRPr="000B1BF6" w:rsidRDefault="000B1BF6" w:rsidP="00A7698F">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lang w:eastAsia="tr-TR"/>
              </w:rPr>
            </w:pPr>
            <w:r w:rsidRPr="000B1BF6">
              <w:rPr>
                <w:rFonts w:ascii="Times New Roman" w:eastAsia="Times New Roman" w:hAnsi="Times New Roman" w:cs="Times New Roman"/>
                <w:lang w:eastAsia="tr-TR"/>
              </w:rPr>
              <w:t>İstisna, satış yoluyla gerçekleştirilen devir ve teslimlerde uygulanır. Bağış, hibe şeklinde yapılan devir ve teslimler istisna kapsamı dışındadır.</w:t>
            </w:r>
          </w:p>
          <w:p w:rsidR="000B1BF6" w:rsidRPr="000B1BF6" w:rsidRDefault="000B1BF6" w:rsidP="00A7698F">
            <w:pPr>
              <w:overflowPunct w:val="0"/>
              <w:autoSpaceDE w:val="0"/>
              <w:autoSpaceDN w:val="0"/>
              <w:adjustRightInd w:val="0"/>
              <w:spacing w:line="360" w:lineRule="auto"/>
              <w:ind w:firstLine="709"/>
              <w:jc w:val="both"/>
              <w:textAlignment w:val="baseline"/>
              <w:rPr>
                <w:rFonts w:ascii="Times New Roman" w:eastAsia="Times New Roman" w:hAnsi="Times New Roman" w:cs="Times New Roman"/>
                <w:b/>
                <w:lang w:eastAsia="tr-TR"/>
              </w:rPr>
            </w:pPr>
            <w:r w:rsidRPr="000B1BF6">
              <w:rPr>
                <w:rFonts w:ascii="Times New Roman" w:eastAsia="Times New Roman" w:hAnsi="Times New Roman" w:cs="Times New Roman"/>
                <w:b/>
                <w:lang w:eastAsia="tr-TR"/>
              </w:rPr>
              <w:t xml:space="preserve">(Ek </w:t>
            </w:r>
            <w:proofErr w:type="gramStart"/>
            <w:r w:rsidRPr="000B1BF6">
              <w:rPr>
                <w:rFonts w:ascii="Times New Roman" w:eastAsia="Times New Roman" w:hAnsi="Times New Roman" w:cs="Times New Roman"/>
                <w:b/>
                <w:lang w:eastAsia="tr-TR"/>
              </w:rPr>
              <w:t>paragraf:RG</w:t>
            </w:r>
            <w:proofErr w:type="gramEnd"/>
            <w:r w:rsidRPr="000B1BF6">
              <w:rPr>
                <w:rFonts w:ascii="Times New Roman" w:eastAsia="Times New Roman" w:hAnsi="Times New Roman" w:cs="Times New Roman"/>
                <w:b/>
                <w:lang w:eastAsia="tr-TR"/>
              </w:rPr>
              <w:t>-3/2/2017-29968)</w:t>
            </w:r>
            <w:r w:rsidRPr="000B1BF6">
              <w:rPr>
                <w:rFonts w:ascii="Times New Roman" w:eastAsia="Times New Roman" w:hAnsi="Times New Roman" w:cs="Times New Roman"/>
                <w:color w:val="000000"/>
                <w:lang w:eastAsia="tr-TR"/>
              </w:rPr>
              <w:t xml:space="preserve"> </w:t>
            </w:r>
            <w:r w:rsidRPr="000B1BF6">
              <w:rPr>
                <w:rFonts w:ascii="Times New Roman" w:eastAsia="Times New Roman" w:hAnsi="Times New Roman" w:cs="Times New Roman"/>
                <w:lang w:eastAsia="tr-TR"/>
              </w:rPr>
              <w:t>Belediyeler ve il özel idarelerinin bünyesinde bulunan iktisadi işletmelerin aktifinde en az iki tam yıl süreyle bulunan ve bu iktisadi işletmeler tarafından ticareti yapılmayan iştirak hissesi satışları, 3065 sayılı Kanunun (17/4-r) maddesine göre KDV’den istisna olacaktır.</w:t>
            </w:r>
            <w:r w:rsidRPr="000B1BF6">
              <w:rPr>
                <w:rFonts w:ascii="Times New Roman" w:eastAsia="Times New Roman" w:hAnsi="Times New Roman" w:cs="Times New Roman"/>
                <w:b/>
                <w:lang w:eastAsia="tr-TR"/>
              </w:rPr>
              <w:t xml:space="preserve"> </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t>MADDE 9 –</w:t>
            </w:r>
            <w:r w:rsidRPr="00AC6A88">
              <w:rPr>
                <w:rFonts w:ascii="Times New Roman" w:eastAsia="Times New Roman" w:hAnsi="Times New Roman" w:cs="Times New Roman"/>
                <w:lang w:eastAsia="tr-TR"/>
              </w:rPr>
              <w:t> Aynı Tebliğin (II/G) bölümünün sonuna başlığı ile birlikte aşağıdaki bölüm eklenmiştir.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w:t>
            </w:r>
            <w:r w:rsidRPr="00AC6A88">
              <w:rPr>
                <w:rFonts w:ascii="Times New Roman" w:eastAsia="Times New Roman" w:hAnsi="Times New Roman" w:cs="Times New Roman"/>
                <w:b/>
                <w:bCs/>
                <w:lang w:eastAsia="tr-TR"/>
              </w:rPr>
              <w:t xml:space="preserve">8. Belediye ve İl Özel İdarelerinin </w:t>
            </w:r>
            <w:proofErr w:type="gramStart"/>
            <w:r w:rsidRPr="00AC6A88">
              <w:rPr>
                <w:rFonts w:ascii="Times New Roman" w:eastAsia="Times New Roman" w:hAnsi="Times New Roman" w:cs="Times New Roman"/>
                <w:b/>
                <w:bCs/>
                <w:lang w:eastAsia="tr-TR"/>
              </w:rPr>
              <w:t>27/1/2017</w:t>
            </w:r>
            <w:proofErr w:type="gramEnd"/>
            <w:r w:rsidRPr="00AC6A88">
              <w:rPr>
                <w:rFonts w:ascii="Times New Roman" w:eastAsia="Times New Roman" w:hAnsi="Times New Roman" w:cs="Times New Roman"/>
                <w:b/>
                <w:bCs/>
                <w:lang w:eastAsia="tr-TR"/>
              </w:rPr>
              <w:t xml:space="preserve"> Tarihinden Önce Yaptıkları Taşınmaz Satışları</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3065 sayılı Kanuna 6770 sayılı Kanunla eklenen geçici 36 </w:t>
            </w:r>
            <w:proofErr w:type="spellStart"/>
            <w:r w:rsidRPr="00AC6A88">
              <w:rPr>
                <w:rFonts w:ascii="Times New Roman" w:eastAsia="Times New Roman" w:hAnsi="Times New Roman" w:cs="Times New Roman"/>
                <w:lang w:eastAsia="tr-TR"/>
              </w:rPr>
              <w:t>ncı</w:t>
            </w:r>
            <w:proofErr w:type="spellEnd"/>
            <w:r w:rsidRPr="00AC6A88">
              <w:rPr>
                <w:rFonts w:ascii="Times New Roman" w:eastAsia="Times New Roman" w:hAnsi="Times New Roman" w:cs="Times New Roman"/>
                <w:lang w:eastAsia="tr-TR"/>
              </w:rPr>
              <w:t xml:space="preserve"> maddede;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proofErr w:type="gramStart"/>
            <w:r w:rsidRPr="00AC6A88">
              <w:rPr>
                <w:rFonts w:ascii="Times New Roman" w:eastAsia="Times New Roman" w:hAnsi="Times New Roman" w:cs="Times New Roman"/>
                <w:lang w:eastAsia="tr-TR"/>
              </w:rPr>
              <w:t xml:space="preserve">“Bu maddenin yürürlüğe girdiği tarihten önce belediyeler ve il </w:t>
            </w:r>
            <w:r w:rsidRPr="00AC6A88">
              <w:rPr>
                <w:rFonts w:ascii="Times New Roman" w:eastAsia="Times New Roman" w:hAnsi="Times New Roman" w:cs="Times New Roman"/>
                <w:lang w:eastAsia="tr-TR"/>
              </w:rPr>
              <w:lastRenderedPageBreak/>
              <w:t xml:space="preserve">özel idareleri tarafından iktisadi işletme oluşturmaksızın yapılan taşınmaz teslimlerinde katma değer vergisi aranmaz, bu nedenle geçmişe dönük herhangi bir tarhiyat yapılmaz, daha önce yapılmış olan tarhiyatlardan varsa açılmış davalardan feragat edilmesi kaydıyla vazgeçilir, tahakkuk eden tutarlar terkin edilir, tahsil edilen tutarlar </w:t>
            </w:r>
            <w:proofErr w:type="spellStart"/>
            <w:r w:rsidRPr="00AC6A88">
              <w:rPr>
                <w:rFonts w:ascii="Times New Roman" w:eastAsia="Times New Roman" w:hAnsi="Times New Roman" w:cs="Times New Roman"/>
                <w:lang w:eastAsia="tr-TR"/>
              </w:rPr>
              <w:t>red</w:t>
            </w:r>
            <w:proofErr w:type="spellEnd"/>
            <w:r w:rsidRPr="00AC6A88">
              <w:rPr>
                <w:rFonts w:ascii="Times New Roman" w:eastAsia="Times New Roman" w:hAnsi="Times New Roman" w:cs="Times New Roman"/>
                <w:lang w:eastAsia="tr-TR"/>
              </w:rPr>
              <w:t xml:space="preserve"> ve iade edilmez.</w:t>
            </w:r>
            <w:proofErr w:type="gramEnd"/>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Bu maddenin uygulanmasına ilişkin usul ve esasları belirlemeye Maliye Bakanlığı yetkilidir.”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proofErr w:type="gramStart"/>
            <w:r w:rsidRPr="00AC6A88">
              <w:rPr>
                <w:rFonts w:ascii="Times New Roman" w:eastAsia="Times New Roman" w:hAnsi="Times New Roman" w:cs="Times New Roman"/>
                <w:lang w:eastAsia="tr-TR"/>
              </w:rPr>
              <w:t>hükmü</w:t>
            </w:r>
            <w:proofErr w:type="gramEnd"/>
            <w:r w:rsidRPr="00AC6A88">
              <w:rPr>
                <w:rFonts w:ascii="Times New Roman" w:eastAsia="Times New Roman" w:hAnsi="Times New Roman" w:cs="Times New Roman"/>
                <w:lang w:eastAsia="tr-TR"/>
              </w:rPr>
              <w:t xml:space="preserve"> yer almaktadır.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Belediyeler ve il özel idarelerinin taşınmaz satışları nedeniyle bünyelerinde iktisadi işletme oluşması halinde, iktisadi işletmenin taşınmaz satışları genel hükümlere göre KDV’ye tabi olup, bu iktisadi işletmelerin taşınmaz satışlarına 3065 sayılı Kanunun geçici 36 </w:t>
            </w:r>
            <w:proofErr w:type="spellStart"/>
            <w:r w:rsidRPr="00AC6A88">
              <w:rPr>
                <w:rFonts w:ascii="Times New Roman" w:eastAsia="Times New Roman" w:hAnsi="Times New Roman" w:cs="Times New Roman"/>
                <w:lang w:eastAsia="tr-TR"/>
              </w:rPr>
              <w:t>ncı</w:t>
            </w:r>
            <w:proofErr w:type="spellEnd"/>
            <w:r w:rsidRPr="00AC6A88">
              <w:rPr>
                <w:rFonts w:ascii="Times New Roman" w:eastAsia="Times New Roman" w:hAnsi="Times New Roman" w:cs="Times New Roman"/>
                <w:lang w:eastAsia="tr-TR"/>
              </w:rPr>
              <w:t xml:space="preserve"> maddesi hükmünün uygulanması mümkün değildir.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Buna göre, belediye ve il özel idarelerinin </w:t>
            </w:r>
            <w:proofErr w:type="gramStart"/>
            <w:r w:rsidRPr="00AC6A88">
              <w:rPr>
                <w:rFonts w:ascii="Times New Roman" w:eastAsia="Times New Roman" w:hAnsi="Times New Roman" w:cs="Times New Roman"/>
                <w:lang w:eastAsia="tr-TR"/>
              </w:rPr>
              <w:t>27/1/2017</w:t>
            </w:r>
            <w:proofErr w:type="gramEnd"/>
            <w:r w:rsidRPr="00AC6A88">
              <w:rPr>
                <w:rFonts w:ascii="Times New Roman" w:eastAsia="Times New Roman" w:hAnsi="Times New Roman" w:cs="Times New Roman"/>
                <w:lang w:eastAsia="tr-TR"/>
              </w:rPr>
              <w:t xml:space="preserve"> tarihinden önce yapmış oldukları ve iktisadi işletme oluşturmamakla birlikte müzayede mahallinde yapılması nedeniyle KDV hesaplanması gereken taşınmaz satışları üzerinden KDV hesaplanmamış ve beyan edilmemiş olması durumunda, hesaplanmayan KDV, bu madde </w:t>
            </w:r>
            <w:r w:rsidRPr="00AC6A88">
              <w:rPr>
                <w:rFonts w:ascii="Times New Roman" w:eastAsia="Times New Roman" w:hAnsi="Times New Roman" w:cs="Times New Roman"/>
                <w:lang w:eastAsia="tr-TR"/>
              </w:rPr>
              <w:lastRenderedPageBreak/>
              <w:t>kapsamında belediye ve il özel idarelerinden aranmayacaktır.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Diğer taraftan, belediye ve il özel idarelerinin </w:t>
            </w:r>
            <w:proofErr w:type="gramStart"/>
            <w:r w:rsidRPr="00AC6A88">
              <w:rPr>
                <w:rFonts w:ascii="Times New Roman" w:eastAsia="Times New Roman" w:hAnsi="Times New Roman" w:cs="Times New Roman"/>
                <w:lang w:eastAsia="tr-TR"/>
              </w:rPr>
              <w:t>27/1/2017</w:t>
            </w:r>
            <w:proofErr w:type="gramEnd"/>
            <w:r w:rsidRPr="00AC6A88">
              <w:rPr>
                <w:rFonts w:ascii="Times New Roman" w:eastAsia="Times New Roman" w:hAnsi="Times New Roman" w:cs="Times New Roman"/>
                <w:lang w:eastAsia="tr-TR"/>
              </w:rPr>
              <w:t xml:space="preserve"> tarihinden önceki iktisadi işletme oluşturmayan taşınmaz satışlarına ilişkin olarak vergi dairelerince geçmişe dönük herhangi bir KDV tarhiyatı yapılmayacaktır. Ayrıca, </w:t>
            </w:r>
            <w:proofErr w:type="gramStart"/>
            <w:r w:rsidRPr="00AC6A88">
              <w:rPr>
                <w:rFonts w:ascii="Times New Roman" w:eastAsia="Times New Roman" w:hAnsi="Times New Roman" w:cs="Times New Roman"/>
                <w:lang w:eastAsia="tr-TR"/>
              </w:rPr>
              <w:t>27/1/2017</w:t>
            </w:r>
            <w:proofErr w:type="gramEnd"/>
            <w:r w:rsidRPr="00AC6A88">
              <w:rPr>
                <w:rFonts w:ascii="Times New Roman" w:eastAsia="Times New Roman" w:hAnsi="Times New Roman" w:cs="Times New Roman"/>
                <w:lang w:eastAsia="tr-TR"/>
              </w:rPr>
              <w:t xml:space="preserve"> tarihinden önce bu kapsamda vergi dairelerince tarhiyat yapılmış olması ve bu tarhiyatlara karşı belediyeler veya il özel idareleri tarafından dava açılmış olması halinde açılan davalardan feragat edilmesi şartıyla tarhiyatlardan vazgeçilerek tahakkuk eden tutarlar terkin edilecektir. Ancak, bu şekilde tahakkuk eden tutarların tahsil edilmesi halinde tahsil edilen tutarlar </w:t>
            </w:r>
            <w:proofErr w:type="spellStart"/>
            <w:r w:rsidRPr="00AC6A88">
              <w:rPr>
                <w:rFonts w:ascii="Times New Roman" w:eastAsia="Times New Roman" w:hAnsi="Times New Roman" w:cs="Times New Roman"/>
                <w:lang w:eastAsia="tr-TR"/>
              </w:rPr>
              <w:t>red</w:t>
            </w:r>
            <w:proofErr w:type="spellEnd"/>
            <w:r w:rsidRPr="00AC6A88">
              <w:rPr>
                <w:rFonts w:ascii="Times New Roman" w:eastAsia="Times New Roman" w:hAnsi="Times New Roman" w:cs="Times New Roman"/>
                <w:lang w:eastAsia="tr-TR"/>
              </w:rPr>
              <w:t xml:space="preserve"> ve iade edilmeyecektir.”</w:t>
            </w:r>
          </w:p>
          <w:p w:rsidR="000B1BF6" w:rsidRPr="00AC6A88" w:rsidRDefault="000B1BF6" w:rsidP="00A7698F">
            <w:pPr>
              <w:spacing w:line="360" w:lineRule="auto"/>
              <w:rPr>
                <w:rFonts w:ascii="Times New Roman" w:hAnsi="Times New Roman" w:cs="Times New Roman"/>
              </w:rPr>
            </w:pPr>
          </w:p>
        </w:tc>
        <w:tc>
          <w:tcPr>
            <w:tcW w:w="7200" w:type="dxa"/>
          </w:tcPr>
          <w:p w:rsidR="000B1BF6" w:rsidRPr="000B1BF6" w:rsidRDefault="000B1BF6" w:rsidP="00A7698F">
            <w:pPr>
              <w:spacing w:line="360" w:lineRule="auto"/>
              <w:rPr>
                <w:rFonts w:ascii="Times New Roman" w:hAnsi="Times New Roman" w:cs="Times New Roman"/>
              </w:rPr>
            </w:pPr>
          </w:p>
          <w:p w:rsidR="000B1BF6" w:rsidRPr="000B1BF6" w:rsidRDefault="000B1BF6" w:rsidP="00A7698F">
            <w:pPr>
              <w:spacing w:line="360" w:lineRule="auto"/>
              <w:jc w:val="both"/>
              <w:rPr>
                <w:rFonts w:ascii="Times New Roman" w:hAnsi="Times New Roman" w:cs="Times New Roman"/>
                <w:b/>
              </w:rPr>
            </w:pPr>
            <w:r w:rsidRPr="000B1BF6">
              <w:rPr>
                <w:rFonts w:ascii="Times New Roman" w:hAnsi="Times New Roman" w:cs="Times New Roman"/>
                <w:b/>
              </w:rPr>
              <w:t>G. GEÇİCİ MADDELERDE YER ALAN İSTİSNALAR</w:t>
            </w:r>
          </w:p>
          <w:p w:rsidR="000B1BF6" w:rsidRPr="000B1BF6" w:rsidRDefault="000B1BF6" w:rsidP="00A7698F">
            <w:pPr>
              <w:spacing w:line="360" w:lineRule="auto"/>
              <w:rPr>
                <w:rFonts w:ascii="Times New Roman" w:hAnsi="Times New Roman" w:cs="Times New Roman"/>
              </w:rPr>
            </w:pPr>
            <w:r w:rsidRPr="000B1BF6">
              <w:rPr>
                <w:rFonts w:ascii="Times New Roman" w:hAnsi="Times New Roman" w:cs="Times New Roman"/>
              </w:rPr>
              <w:t>…</w:t>
            </w:r>
          </w:p>
          <w:p w:rsidR="000B1BF6" w:rsidRPr="000B1BF6" w:rsidRDefault="000B1BF6" w:rsidP="00A7698F">
            <w:pPr>
              <w:spacing w:line="360" w:lineRule="auto"/>
              <w:rPr>
                <w:rFonts w:ascii="Times New Roman" w:hAnsi="Times New Roman" w:cs="Times New Roman"/>
              </w:rPr>
            </w:pPr>
          </w:p>
          <w:p w:rsidR="000B1BF6" w:rsidRPr="000B1BF6" w:rsidRDefault="000B1BF6" w:rsidP="00A7698F">
            <w:pPr>
              <w:spacing w:line="360" w:lineRule="auto"/>
              <w:jc w:val="both"/>
              <w:rPr>
                <w:rFonts w:ascii="Times New Roman" w:hAnsi="Times New Roman" w:cs="Times New Roman"/>
              </w:rPr>
            </w:pPr>
            <w:r w:rsidRPr="000B1BF6">
              <w:rPr>
                <w:rFonts w:ascii="Times New Roman" w:hAnsi="Times New Roman" w:cs="Times New Roman"/>
                <w:b/>
                <w:bCs/>
              </w:rPr>
              <w:t xml:space="preserve">8. Belediye ve İl Özel İdarelerinin 27/1/2017 Tarihinden Önce Yaptıkları Taşınmaz Satışları (Başlığı ile birlikte </w:t>
            </w:r>
            <w:proofErr w:type="gramStart"/>
            <w:r w:rsidRPr="000B1BF6">
              <w:rPr>
                <w:rFonts w:ascii="Times New Roman" w:hAnsi="Times New Roman" w:cs="Times New Roman"/>
                <w:b/>
                <w:bCs/>
              </w:rPr>
              <w:t>ek:RG</w:t>
            </w:r>
            <w:proofErr w:type="gramEnd"/>
            <w:r w:rsidRPr="000B1BF6">
              <w:rPr>
                <w:rFonts w:ascii="Times New Roman" w:hAnsi="Times New Roman" w:cs="Times New Roman"/>
                <w:b/>
                <w:bCs/>
              </w:rPr>
              <w:t xml:space="preserve">-3/2/2017-29968)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3065 sayılı Kanuna 6770 sayılı Kanunla eklenen geçici 36 </w:t>
            </w:r>
            <w:proofErr w:type="spellStart"/>
            <w:r w:rsidRPr="000B1BF6">
              <w:rPr>
                <w:rFonts w:ascii="Times New Roman" w:hAnsi="Times New Roman" w:cs="Times New Roman"/>
              </w:rPr>
              <w:t>ncı</w:t>
            </w:r>
            <w:proofErr w:type="spellEnd"/>
            <w:r w:rsidRPr="000B1BF6">
              <w:rPr>
                <w:rFonts w:ascii="Times New Roman" w:hAnsi="Times New Roman" w:cs="Times New Roman"/>
              </w:rPr>
              <w:t xml:space="preserve"> maddede;</w:t>
            </w:r>
          </w:p>
          <w:p w:rsidR="000B1BF6" w:rsidRPr="000B1BF6" w:rsidRDefault="000B1BF6" w:rsidP="00A7698F">
            <w:pPr>
              <w:spacing w:line="360" w:lineRule="auto"/>
              <w:ind w:firstLine="709"/>
              <w:jc w:val="both"/>
              <w:rPr>
                <w:rFonts w:ascii="Times New Roman" w:hAnsi="Times New Roman" w:cs="Times New Roman"/>
              </w:rPr>
            </w:pPr>
            <w:proofErr w:type="gramStart"/>
            <w:r w:rsidRPr="000B1BF6">
              <w:rPr>
                <w:rFonts w:ascii="Times New Roman" w:hAnsi="Times New Roman" w:cs="Times New Roman"/>
              </w:rPr>
              <w:t xml:space="preserve">“Bu maddenin yürürlüğe girdiği tarihten önce belediyeler ve il özel idareleri tarafından iktisadi işletme </w:t>
            </w:r>
            <w:r w:rsidRPr="000B1BF6">
              <w:rPr>
                <w:rFonts w:ascii="Times New Roman" w:hAnsi="Times New Roman" w:cs="Times New Roman"/>
              </w:rPr>
              <w:lastRenderedPageBreak/>
              <w:t xml:space="preserve">oluşturmaksızın yapılan taşınmaz teslimlerinde katma değer vergisi aranmaz, bu nedenle geçmişe dönük herhangi bir tarhiyat yapılmaz, daha önce yapılmış olan tarhiyatlardan varsa açılmış davalardan feragat edilmesi kaydıyla vazgeçilir, tahakkuk eden tutarlar terkin edilir, tahsil edilen tutarlar </w:t>
            </w:r>
            <w:proofErr w:type="spellStart"/>
            <w:r w:rsidRPr="000B1BF6">
              <w:rPr>
                <w:rFonts w:ascii="Times New Roman" w:hAnsi="Times New Roman" w:cs="Times New Roman"/>
              </w:rPr>
              <w:t>red</w:t>
            </w:r>
            <w:proofErr w:type="spellEnd"/>
            <w:r w:rsidRPr="000B1BF6">
              <w:rPr>
                <w:rFonts w:ascii="Times New Roman" w:hAnsi="Times New Roman" w:cs="Times New Roman"/>
              </w:rPr>
              <w:t xml:space="preserve"> ve iade edilmez.</w:t>
            </w:r>
            <w:proofErr w:type="gramEnd"/>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Bu maddenin uygulanmasına ilişkin usul ve esasları belirlemeye Maliye Bakanlığı yetkilidir.”</w:t>
            </w:r>
          </w:p>
          <w:p w:rsidR="000B1BF6" w:rsidRPr="000B1BF6" w:rsidRDefault="000B1BF6" w:rsidP="00A7698F">
            <w:pPr>
              <w:spacing w:line="360" w:lineRule="auto"/>
              <w:ind w:firstLine="709"/>
              <w:jc w:val="both"/>
              <w:rPr>
                <w:rFonts w:ascii="Times New Roman" w:hAnsi="Times New Roman" w:cs="Times New Roman"/>
              </w:rPr>
            </w:pPr>
            <w:proofErr w:type="gramStart"/>
            <w:r w:rsidRPr="000B1BF6">
              <w:rPr>
                <w:rFonts w:ascii="Times New Roman" w:hAnsi="Times New Roman" w:cs="Times New Roman"/>
              </w:rPr>
              <w:t>hükmü</w:t>
            </w:r>
            <w:proofErr w:type="gramEnd"/>
            <w:r w:rsidRPr="000B1BF6">
              <w:rPr>
                <w:rFonts w:ascii="Times New Roman" w:hAnsi="Times New Roman" w:cs="Times New Roman"/>
              </w:rPr>
              <w:t xml:space="preserve"> yer almaktadır.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Belediyeler ve il özel idarelerinin taşınmaz satışları nedeniyle bünyelerinde iktisadi işletme oluşması halinde, iktisadi işletmenin taşınmaz satışları genel hükümlere göre KDV’ye tabi olup, bu iktisadi işletmelerin taşınmaz satışlarına 3065 sayılı Kanunun geçici 36 </w:t>
            </w:r>
            <w:proofErr w:type="spellStart"/>
            <w:r w:rsidRPr="000B1BF6">
              <w:rPr>
                <w:rFonts w:ascii="Times New Roman" w:hAnsi="Times New Roman" w:cs="Times New Roman"/>
              </w:rPr>
              <w:t>ncı</w:t>
            </w:r>
            <w:proofErr w:type="spellEnd"/>
            <w:r w:rsidRPr="000B1BF6">
              <w:rPr>
                <w:rFonts w:ascii="Times New Roman" w:hAnsi="Times New Roman" w:cs="Times New Roman"/>
              </w:rPr>
              <w:t xml:space="preserve"> maddesi hükmünün uygulanması mümkün değildir.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Buna göre, belediye ve il özel idarelerinin </w:t>
            </w:r>
            <w:proofErr w:type="gramStart"/>
            <w:r w:rsidRPr="000B1BF6">
              <w:rPr>
                <w:rFonts w:ascii="Times New Roman" w:hAnsi="Times New Roman" w:cs="Times New Roman"/>
              </w:rPr>
              <w:t>27/1/2017</w:t>
            </w:r>
            <w:proofErr w:type="gramEnd"/>
            <w:r w:rsidRPr="000B1BF6">
              <w:rPr>
                <w:rFonts w:ascii="Times New Roman" w:hAnsi="Times New Roman" w:cs="Times New Roman"/>
              </w:rPr>
              <w:t xml:space="preserve"> tarihinden önce yapmış oldukları ve iktisadi işletme oluşturmamakla birlikte müzayede mahallinde yapılması nedeniyle KDV hesaplanması gereken taşınmaz satışları üzerinden KDV hesaplanmamış ve beyan edilmemiş olması durumunda, hesaplanmayan KDV, bu madde kapsamında belediye ve il özel idarelerinden aranmayacaktır.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Diğer taraftan, belediye ve il özel idarelerinin </w:t>
            </w:r>
            <w:proofErr w:type="gramStart"/>
            <w:r w:rsidRPr="000B1BF6">
              <w:rPr>
                <w:rFonts w:ascii="Times New Roman" w:hAnsi="Times New Roman" w:cs="Times New Roman"/>
              </w:rPr>
              <w:t>27/1/2017</w:t>
            </w:r>
            <w:proofErr w:type="gramEnd"/>
            <w:r w:rsidRPr="000B1BF6">
              <w:rPr>
                <w:rFonts w:ascii="Times New Roman" w:hAnsi="Times New Roman" w:cs="Times New Roman"/>
              </w:rPr>
              <w:t xml:space="preserve"> tarihinden önceki iktisadi işletme oluşturmayan taşınmaz satışlarına ilişkin olarak vergi dairelerince geçmişe dönük herhangi bir KDV tarhiyatı yapılmayacaktır. Ayrıca, </w:t>
            </w:r>
            <w:proofErr w:type="gramStart"/>
            <w:r w:rsidRPr="000B1BF6">
              <w:rPr>
                <w:rFonts w:ascii="Times New Roman" w:hAnsi="Times New Roman" w:cs="Times New Roman"/>
              </w:rPr>
              <w:t>27/1/2017</w:t>
            </w:r>
            <w:proofErr w:type="gramEnd"/>
            <w:r w:rsidRPr="000B1BF6">
              <w:rPr>
                <w:rFonts w:ascii="Times New Roman" w:hAnsi="Times New Roman" w:cs="Times New Roman"/>
              </w:rPr>
              <w:t xml:space="preserve"> tarihinden önce bu kapsamda vergi dairelerince tarhiyat yapılmış olması ve bu tarhiyatlara karşı belediyeler veya il özel idareleri tarafından dava açılmış olması halinde açılan davalardan feragat edilmesi şartıyla tarhiyatlardan vazgeçilerek tahakkuk eden tutarlar terkin edilecektir. Ancak, bu şekilde tahakkuk eden tutarların tahsil edilmesi halinde tahsil edilen tutarlar </w:t>
            </w:r>
            <w:proofErr w:type="spellStart"/>
            <w:r w:rsidRPr="000B1BF6">
              <w:rPr>
                <w:rFonts w:ascii="Times New Roman" w:hAnsi="Times New Roman" w:cs="Times New Roman"/>
              </w:rPr>
              <w:t>red</w:t>
            </w:r>
            <w:proofErr w:type="spellEnd"/>
            <w:r w:rsidRPr="000B1BF6">
              <w:rPr>
                <w:rFonts w:ascii="Times New Roman" w:hAnsi="Times New Roman" w:cs="Times New Roman"/>
              </w:rPr>
              <w:t xml:space="preserve"> ve iade edilmeyecektir.</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lastRenderedPageBreak/>
              <w:t>MADDE 10 –</w:t>
            </w:r>
            <w:r w:rsidRPr="00AC6A88">
              <w:rPr>
                <w:rFonts w:ascii="Times New Roman" w:eastAsia="Times New Roman" w:hAnsi="Times New Roman" w:cs="Times New Roman"/>
                <w:lang w:eastAsia="tr-TR"/>
              </w:rPr>
              <w:t> Aynı Tebliğin (III/B-2.1.1.) bölümünün üçüncü paragrafı aşağıdaki şekilde değiştirilmiştir.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“Ancak, 2007/13033 sayılı Bakanlar Kurulu Kararının 1 inci maddesinin altıncı fıkrasına göre, (I) sayılı listenin 11 inci sırasında yer alan net alanı 150 m2’ye kadar konutlardan; 10/7/2004 tarihli ve 5216 sayılı Büyükşehir Belediyesi Kanunu51 kapsamındaki büyükşehirlerde (16/5/2012 tarihli ve 6306 sayılı Afet Riski Altındaki </w:t>
            </w:r>
            <w:r w:rsidRPr="00AC6A88">
              <w:rPr>
                <w:rFonts w:ascii="Times New Roman" w:eastAsia="Times New Roman" w:hAnsi="Times New Roman" w:cs="Times New Roman"/>
                <w:lang w:eastAsia="tr-TR"/>
              </w:rPr>
              <w:lastRenderedPageBreak/>
              <w:t xml:space="preserve">Alanların Dönüştürülmesi Hakkında Kanun52 kapsamında rezerv yapı alanı ve riskli alan olarak belirlenen yerler ile riskli yapıların bulunduğu yerler hariç), lüks veya birinci sınıf inşaat olarak yapılan ve ruhsatın sonradan revize edilip inşaat kalitesinin yükseltilmesi hali de </w:t>
            </w:r>
            <w:proofErr w:type="gramStart"/>
            <w:r w:rsidRPr="00AC6A88">
              <w:rPr>
                <w:rFonts w:ascii="Times New Roman" w:eastAsia="Times New Roman" w:hAnsi="Times New Roman" w:cs="Times New Roman"/>
                <w:lang w:eastAsia="tr-TR"/>
              </w:rPr>
              <w:t>dahil</w:t>
            </w:r>
            <w:proofErr w:type="gramEnd"/>
            <w:r w:rsidRPr="00AC6A88">
              <w:rPr>
                <w:rFonts w:ascii="Times New Roman" w:eastAsia="Times New Roman" w:hAnsi="Times New Roman" w:cs="Times New Roman"/>
                <w:lang w:eastAsia="tr-TR"/>
              </w:rPr>
              <w:t xml:space="preserve"> olmak üzere, yapı ruhsatının alındığı tarihte, üzerine yapıldığı arsanın 1319 sayılı Emlak Vergisi Kanununun53 29 uncu maddesine istinaden tespit edilen arsa birim m2 vergi değeri;</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(i) Yapı ruhsatı </w:t>
            </w:r>
            <w:proofErr w:type="gramStart"/>
            <w:r w:rsidRPr="00AC6A88">
              <w:rPr>
                <w:rFonts w:ascii="Times New Roman" w:eastAsia="Times New Roman" w:hAnsi="Times New Roman" w:cs="Times New Roman"/>
                <w:lang w:eastAsia="tr-TR"/>
              </w:rPr>
              <w:t>1/1/2013</w:t>
            </w:r>
            <w:proofErr w:type="gramEnd"/>
            <w:r w:rsidRPr="00AC6A88">
              <w:rPr>
                <w:rFonts w:ascii="Times New Roman" w:eastAsia="Times New Roman" w:hAnsi="Times New Roman" w:cs="Times New Roman"/>
                <w:lang w:eastAsia="tr-TR"/>
              </w:rPr>
              <w:t xml:space="preserve"> ila 31/12/2016 tarihleri arasında alınan konut inşaatı projeleri ile kamu kurum ve kuruluşları ile bunların iştirakleri tarafından ihalesi 1/1/2013 tarihinden itibaren yapılacak konut inşaatı projelerinde;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a) </w:t>
            </w:r>
            <w:proofErr w:type="spellStart"/>
            <w:r w:rsidRPr="00AC6A88">
              <w:rPr>
                <w:rFonts w:ascii="Times New Roman" w:eastAsia="Times New Roman" w:hAnsi="Times New Roman" w:cs="Times New Roman"/>
                <w:lang w:eastAsia="tr-TR"/>
              </w:rPr>
              <w:t>Beşyüz</w:t>
            </w:r>
            <w:proofErr w:type="spellEnd"/>
            <w:r w:rsidRPr="00AC6A88">
              <w:rPr>
                <w:rFonts w:ascii="Times New Roman" w:eastAsia="Times New Roman" w:hAnsi="Times New Roman" w:cs="Times New Roman"/>
                <w:lang w:eastAsia="tr-TR"/>
              </w:rPr>
              <w:t xml:space="preserve"> Türk Lirası ile bin Türk Lirası (bin Türk Lirası hariç) arasında olan konutların tesliminde bu maddenin birinci fıkrasının (c) bendinde belirtilen vergi oranı,</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b) Bin Türk Lirası ve üzerinde olan konutların tesliminde bu maddenin birinci fıkrasının (a) bendinde belirtilen vergi oranı</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proofErr w:type="gramStart"/>
            <w:r w:rsidRPr="00AC6A88">
              <w:rPr>
                <w:rFonts w:ascii="Times New Roman" w:eastAsia="Times New Roman" w:hAnsi="Times New Roman" w:cs="Times New Roman"/>
                <w:lang w:eastAsia="tr-TR"/>
              </w:rPr>
              <w:t>uygulanır</w:t>
            </w:r>
            <w:proofErr w:type="gramEnd"/>
            <w:r w:rsidRPr="00AC6A88">
              <w:rPr>
                <w:rFonts w:ascii="Times New Roman" w:eastAsia="Times New Roman" w:hAnsi="Times New Roman" w:cs="Times New Roman"/>
                <w:lang w:eastAsia="tr-TR"/>
              </w:rPr>
              <w:t>.</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(ii) Yapı ruhsatı 1/1/2017 tarihinden (bu tarih </w:t>
            </w:r>
            <w:proofErr w:type="gramStart"/>
            <w:r w:rsidRPr="00AC6A88">
              <w:rPr>
                <w:rFonts w:ascii="Times New Roman" w:eastAsia="Times New Roman" w:hAnsi="Times New Roman" w:cs="Times New Roman"/>
                <w:lang w:eastAsia="tr-TR"/>
              </w:rPr>
              <w:t>dahil</w:t>
            </w:r>
            <w:proofErr w:type="gramEnd"/>
            <w:r w:rsidRPr="00AC6A88">
              <w:rPr>
                <w:rFonts w:ascii="Times New Roman" w:eastAsia="Times New Roman" w:hAnsi="Times New Roman" w:cs="Times New Roman"/>
                <w:lang w:eastAsia="tr-TR"/>
              </w:rPr>
              <w:t xml:space="preserve">) sonra alınan konut inşaatı projeleri ile kamu kurum ve kuruluşları ile bunların iştirakleri tarafından ihalesi 1/1/2017 </w:t>
            </w:r>
            <w:r w:rsidRPr="00AC6A88">
              <w:rPr>
                <w:rFonts w:ascii="Times New Roman" w:eastAsia="Times New Roman" w:hAnsi="Times New Roman" w:cs="Times New Roman"/>
                <w:lang w:eastAsia="tr-TR"/>
              </w:rPr>
              <w:lastRenderedPageBreak/>
              <w:t>tarihinden itibaren yapılacak konut inşaatı projelerinde;</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a) Bin Türk Lirası ile iki bin Türk Lirası (iki bin Türk Lirası </w:t>
            </w:r>
            <w:proofErr w:type="gramStart"/>
            <w:r w:rsidRPr="00AC6A88">
              <w:rPr>
                <w:rFonts w:ascii="Times New Roman" w:eastAsia="Times New Roman" w:hAnsi="Times New Roman" w:cs="Times New Roman"/>
                <w:lang w:eastAsia="tr-TR"/>
              </w:rPr>
              <w:t>dahil</w:t>
            </w:r>
            <w:proofErr w:type="gramEnd"/>
            <w:r w:rsidRPr="00AC6A88">
              <w:rPr>
                <w:rFonts w:ascii="Times New Roman" w:eastAsia="Times New Roman" w:hAnsi="Times New Roman" w:cs="Times New Roman"/>
                <w:lang w:eastAsia="tr-TR"/>
              </w:rPr>
              <w:t>) arasında olan konutların tesliminde bu maddenin birinci fıkrasının (c) bendinde belirtilen vergi oranı,</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b) İki bin Türk Lirasının üzerinde olan konutların tesliminde bu maddenin birinci fıkrasının (a) bendinde belirtilen vergi oranı</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proofErr w:type="gramStart"/>
            <w:r w:rsidRPr="00AC6A88">
              <w:rPr>
                <w:rFonts w:ascii="Times New Roman" w:eastAsia="Times New Roman" w:hAnsi="Times New Roman" w:cs="Times New Roman"/>
                <w:lang w:eastAsia="tr-TR"/>
              </w:rPr>
              <w:t>uygulanır</w:t>
            </w:r>
            <w:proofErr w:type="gramEnd"/>
            <w:r w:rsidRPr="00AC6A88">
              <w:rPr>
                <w:rFonts w:ascii="Times New Roman" w:eastAsia="Times New Roman" w:hAnsi="Times New Roman" w:cs="Times New Roman"/>
                <w:lang w:eastAsia="tr-TR"/>
              </w:rPr>
              <w:t>.”</w:t>
            </w:r>
          </w:p>
          <w:p w:rsidR="000B1BF6" w:rsidRPr="00AC6A88" w:rsidRDefault="000B1BF6" w:rsidP="00A7698F">
            <w:pPr>
              <w:spacing w:line="360" w:lineRule="auto"/>
              <w:rPr>
                <w:rFonts w:ascii="Times New Roman" w:hAnsi="Times New Roman" w:cs="Times New Roman"/>
              </w:rPr>
            </w:pPr>
          </w:p>
        </w:tc>
        <w:tc>
          <w:tcPr>
            <w:tcW w:w="7200" w:type="dxa"/>
          </w:tcPr>
          <w:p w:rsidR="000B1BF6" w:rsidRPr="000B1BF6" w:rsidRDefault="000B1BF6" w:rsidP="00A7698F">
            <w:pPr>
              <w:pStyle w:val="Balk2"/>
              <w:spacing w:before="0" w:after="0" w:line="360" w:lineRule="auto"/>
              <w:ind w:firstLine="709"/>
              <w:jc w:val="both"/>
              <w:outlineLvl w:val="1"/>
              <w:rPr>
                <w:rFonts w:ascii="Times New Roman" w:hAnsi="Times New Roman" w:cs="Times New Roman"/>
                <w:i w:val="0"/>
                <w:sz w:val="22"/>
                <w:szCs w:val="22"/>
              </w:rPr>
            </w:pPr>
            <w:bookmarkStart w:id="1" w:name="_Toc355776800"/>
            <w:r w:rsidRPr="000B1BF6">
              <w:rPr>
                <w:rFonts w:ascii="Times New Roman" w:hAnsi="Times New Roman" w:cs="Times New Roman"/>
                <w:i w:val="0"/>
                <w:sz w:val="22"/>
                <w:szCs w:val="22"/>
              </w:rPr>
              <w:lastRenderedPageBreak/>
              <w:t>2. İndirimli Orana Tabi Bazı Mal ve Hizmetlere İlişkin Açıklamalar</w:t>
            </w:r>
            <w:bookmarkEnd w:id="1"/>
          </w:p>
          <w:p w:rsidR="000B1BF6" w:rsidRPr="000B1BF6" w:rsidRDefault="000B1BF6" w:rsidP="00A7698F">
            <w:pPr>
              <w:pStyle w:val="Balk3"/>
              <w:spacing w:before="0" w:after="0" w:line="360" w:lineRule="auto"/>
              <w:ind w:firstLine="709"/>
              <w:outlineLvl w:val="2"/>
              <w:rPr>
                <w:rFonts w:ascii="Times New Roman" w:hAnsi="Times New Roman" w:cs="Times New Roman"/>
                <w:b w:val="0"/>
                <w:sz w:val="22"/>
                <w:szCs w:val="22"/>
              </w:rPr>
            </w:pPr>
            <w:bookmarkStart w:id="2" w:name="_Toc355776801"/>
            <w:r w:rsidRPr="000B1BF6">
              <w:rPr>
                <w:rFonts w:ascii="Times New Roman" w:hAnsi="Times New Roman" w:cs="Times New Roman"/>
                <w:sz w:val="22"/>
                <w:szCs w:val="22"/>
              </w:rPr>
              <w:t>2.1</w:t>
            </w:r>
            <w:r w:rsidRPr="000B1BF6">
              <w:rPr>
                <w:rFonts w:ascii="Times New Roman" w:hAnsi="Times New Roman" w:cs="Times New Roman"/>
                <w:b w:val="0"/>
                <w:sz w:val="22"/>
                <w:szCs w:val="22"/>
              </w:rPr>
              <w:t xml:space="preserve">. </w:t>
            </w:r>
            <w:r w:rsidRPr="000B1BF6">
              <w:rPr>
                <w:rStyle w:val="Gl"/>
                <w:rFonts w:ascii="Times New Roman" w:hAnsi="Times New Roman"/>
                <w:bCs w:val="0"/>
                <w:sz w:val="22"/>
                <w:szCs w:val="22"/>
              </w:rPr>
              <w:t xml:space="preserve">Konut Teslimleri ve İnşaat Taahhüt İşleri </w:t>
            </w:r>
            <w:bookmarkEnd w:id="2"/>
          </w:p>
          <w:p w:rsidR="000B1BF6" w:rsidRPr="000B1BF6" w:rsidRDefault="000B1BF6" w:rsidP="00A7698F">
            <w:pPr>
              <w:spacing w:line="360" w:lineRule="auto"/>
              <w:ind w:firstLine="709"/>
              <w:jc w:val="both"/>
              <w:rPr>
                <w:rFonts w:ascii="Times New Roman" w:hAnsi="Times New Roman" w:cs="Times New Roman"/>
                <w:b/>
              </w:rPr>
            </w:pPr>
            <w:r w:rsidRPr="000B1BF6">
              <w:rPr>
                <w:rFonts w:ascii="Times New Roman" w:hAnsi="Times New Roman" w:cs="Times New Roman"/>
                <w:b/>
              </w:rPr>
              <w:t>2.1.1.</w:t>
            </w:r>
            <w:r w:rsidRPr="000B1BF6">
              <w:rPr>
                <w:rFonts w:ascii="Times New Roman" w:hAnsi="Times New Roman" w:cs="Times New Roman"/>
                <w:b/>
                <w:bCs/>
              </w:rPr>
              <w:t xml:space="preserve"> Uygulanacak KDV Oranı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2007/13033 sayılı Bakanlar Kurulu Kararı </w:t>
            </w:r>
            <w:proofErr w:type="gramStart"/>
            <w:r w:rsidRPr="000B1BF6">
              <w:rPr>
                <w:rFonts w:ascii="Times New Roman" w:hAnsi="Times New Roman" w:cs="Times New Roman"/>
              </w:rPr>
              <w:t>ile;</w:t>
            </w:r>
            <w:proofErr w:type="gramEnd"/>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Net alanı 150 m</w:t>
            </w:r>
            <w:r w:rsidRPr="000B1BF6">
              <w:rPr>
                <w:rFonts w:ascii="Times New Roman" w:hAnsi="Times New Roman" w:cs="Times New Roman"/>
                <w:vertAlign w:val="superscript"/>
              </w:rPr>
              <w:t>2</w:t>
            </w:r>
            <w:r w:rsidRPr="000B1BF6">
              <w:rPr>
                <w:rFonts w:ascii="Times New Roman" w:hAnsi="Times New Roman" w:cs="Times New Roman"/>
              </w:rPr>
              <w:t>'ye kadar konut teslimleri,</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 Konut yapı kooperatiflerine yapılan inşaat taahhüt işleri,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Kanunla kurulmuş sosyal güvenlik kuruluşları ve belediyelere yapılan sadece 150 m</w:t>
            </w:r>
            <w:r w:rsidRPr="000B1BF6">
              <w:rPr>
                <w:rFonts w:ascii="Times New Roman" w:hAnsi="Times New Roman" w:cs="Times New Roman"/>
                <w:vertAlign w:val="superscript"/>
              </w:rPr>
              <w:t>2</w:t>
            </w:r>
            <w:r w:rsidRPr="000B1BF6">
              <w:rPr>
                <w:rFonts w:ascii="Times New Roman" w:hAnsi="Times New Roman" w:cs="Times New Roman"/>
              </w:rPr>
              <w:t xml:space="preserve">'ye kadar konutlara ilişkin inşaat taahhüt işleri, </w:t>
            </w:r>
          </w:p>
          <w:p w:rsidR="000B1BF6" w:rsidRPr="000B1BF6" w:rsidRDefault="000B1BF6" w:rsidP="00A7698F">
            <w:pPr>
              <w:spacing w:line="360" w:lineRule="auto"/>
              <w:ind w:firstLine="709"/>
              <w:jc w:val="both"/>
              <w:rPr>
                <w:rFonts w:ascii="Times New Roman" w:hAnsi="Times New Roman" w:cs="Times New Roman"/>
              </w:rPr>
            </w:pPr>
            <w:proofErr w:type="gramStart"/>
            <w:r w:rsidRPr="000B1BF6">
              <w:rPr>
                <w:rFonts w:ascii="Times New Roman" w:hAnsi="Times New Roman" w:cs="Times New Roman"/>
              </w:rPr>
              <w:t>için</w:t>
            </w:r>
            <w:proofErr w:type="gramEnd"/>
            <w:r w:rsidRPr="000B1BF6">
              <w:rPr>
                <w:rFonts w:ascii="Times New Roman" w:hAnsi="Times New Roman" w:cs="Times New Roman"/>
              </w:rPr>
              <w:t xml:space="preserve"> KDV oranı (% 1) olarak tespit edilmiştir.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Bu durumda, Kanunun 1 inci maddesi kapsamına giren ve net alanı 150 m</w:t>
            </w:r>
            <w:r w:rsidRPr="000B1BF6">
              <w:rPr>
                <w:rFonts w:ascii="Times New Roman" w:hAnsi="Times New Roman" w:cs="Times New Roman"/>
                <w:vertAlign w:val="superscript"/>
              </w:rPr>
              <w:t>2</w:t>
            </w:r>
            <w:r w:rsidRPr="000B1BF6">
              <w:rPr>
                <w:rFonts w:ascii="Times New Roman" w:hAnsi="Times New Roman" w:cs="Times New Roman"/>
              </w:rPr>
              <w:t xml:space="preserve">'ye kadar olan konut teslimlerinde, </w:t>
            </w:r>
            <w:r w:rsidRPr="000B1BF6">
              <w:rPr>
                <w:rFonts w:ascii="Times New Roman" w:hAnsi="Times New Roman" w:cs="Times New Roman"/>
              </w:rPr>
              <w:lastRenderedPageBreak/>
              <w:t>KDV oranı (% 1) olarak uygulanır. 150 m</w:t>
            </w:r>
            <w:r w:rsidRPr="000B1BF6">
              <w:rPr>
                <w:rFonts w:ascii="Times New Roman" w:hAnsi="Times New Roman" w:cs="Times New Roman"/>
                <w:vertAlign w:val="superscript"/>
              </w:rPr>
              <w:t>2</w:t>
            </w:r>
            <w:r w:rsidRPr="000B1BF6">
              <w:rPr>
                <w:rFonts w:ascii="Times New Roman" w:hAnsi="Times New Roman" w:cs="Times New Roman"/>
              </w:rPr>
              <w:t xml:space="preserve">'yi aşan konutların tesliminde ise genel vergi oranı uygulanır.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(Değişik paragraf:RG-3/2/2017-29968)</w:t>
            </w:r>
            <w:r w:rsidRPr="000B1BF6">
              <w:rPr>
                <w:rFonts w:ascii="Times New Roman" w:hAnsi="Times New Roman" w:cs="Times New Roman"/>
              </w:rPr>
              <w:t xml:space="preserve"> Ancak, 2007/13033 sayılı Bakanlar Kurulu Kararının 1 inci maddesinin altıncı fıkrasına göre, (I) sayılı listenin 11 inci sırasında yer alan net alanı 150 m2’ye kadar konutlardan; 10/7/2004 tarihli ve 5216 sayılı Büyükşehir Belediyesi Kanunu51 kapsamındaki büyükşehirlerde (16/5/2012 tarihli ve 6306 sayılı Afet Riski Altındaki Alanların Dönüştürülmesi Hakkında Kanun52 kapsamında rezerv yapı alanı ve riskli alan olarak belirlenen yerler ile riskli yapıların bulunduğu yerler hariç), lüks veya birinci sınıf inşaat olarak yapılan ve ruhsatın sonradan revize edilip inşaat kalitesinin yükseltilmesi hali de </w:t>
            </w:r>
            <w:proofErr w:type="gramStart"/>
            <w:r w:rsidRPr="000B1BF6">
              <w:rPr>
                <w:rFonts w:ascii="Times New Roman" w:hAnsi="Times New Roman" w:cs="Times New Roman"/>
              </w:rPr>
              <w:t>dahil</w:t>
            </w:r>
            <w:proofErr w:type="gramEnd"/>
            <w:r w:rsidRPr="000B1BF6">
              <w:rPr>
                <w:rFonts w:ascii="Times New Roman" w:hAnsi="Times New Roman" w:cs="Times New Roman"/>
              </w:rPr>
              <w:t xml:space="preserve"> olmak üzere, yapı ruhsatının alındığı tarihte, üzerine yapıldığı arsanın 1319 sayılı Emlak Vergisi Kanununun53 29 uncu maddesine istinaden tespit edilen arsa birim m2 vergi değeri;</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(i) Yapı ruhsatı </w:t>
            </w:r>
            <w:proofErr w:type="gramStart"/>
            <w:r w:rsidRPr="000B1BF6">
              <w:rPr>
                <w:rFonts w:ascii="Times New Roman" w:hAnsi="Times New Roman" w:cs="Times New Roman"/>
              </w:rPr>
              <w:t>1/1/2013</w:t>
            </w:r>
            <w:proofErr w:type="gramEnd"/>
            <w:r w:rsidRPr="000B1BF6">
              <w:rPr>
                <w:rFonts w:ascii="Times New Roman" w:hAnsi="Times New Roman" w:cs="Times New Roman"/>
              </w:rPr>
              <w:t xml:space="preserve"> ila 31/12/2016 tarihleri arasında alınan konut inşaatı projeleri ile kamu kurum ve kuruluşları ile bunların iştirakleri tarafından ihalesi 1/1/2013 tarihinden itibaren yapılacak konut inşaatı projelerinde;</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a) </w:t>
            </w:r>
            <w:proofErr w:type="spellStart"/>
            <w:r w:rsidRPr="000B1BF6">
              <w:rPr>
                <w:rFonts w:ascii="Times New Roman" w:hAnsi="Times New Roman" w:cs="Times New Roman"/>
              </w:rPr>
              <w:t>Beşyüz</w:t>
            </w:r>
            <w:proofErr w:type="spellEnd"/>
            <w:r w:rsidRPr="000B1BF6">
              <w:rPr>
                <w:rFonts w:ascii="Times New Roman" w:hAnsi="Times New Roman" w:cs="Times New Roman"/>
              </w:rPr>
              <w:t xml:space="preserve"> Türk Lirası ile bin Türk Lirası (bin Türk Lirası hariç) arasında olan konutların tesliminde bu maddenin birinci fıkrasının (c) bendinde belirtilen vergi oranı,</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b) Bin Türk Lirası ve üzerinde olan konutların tesliminde bu maddenin birinci fıkrasının (a) bendinde belirtilen vergi oranı</w:t>
            </w:r>
          </w:p>
          <w:p w:rsidR="000B1BF6" w:rsidRPr="000B1BF6" w:rsidRDefault="000B1BF6" w:rsidP="00A7698F">
            <w:pPr>
              <w:spacing w:line="360" w:lineRule="auto"/>
              <w:ind w:firstLine="709"/>
              <w:jc w:val="both"/>
              <w:rPr>
                <w:rFonts w:ascii="Times New Roman" w:hAnsi="Times New Roman" w:cs="Times New Roman"/>
              </w:rPr>
            </w:pPr>
            <w:proofErr w:type="gramStart"/>
            <w:r w:rsidRPr="000B1BF6">
              <w:rPr>
                <w:rFonts w:ascii="Times New Roman" w:hAnsi="Times New Roman" w:cs="Times New Roman"/>
              </w:rPr>
              <w:t>uygulanır</w:t>
            </w:r>
            <w:proofErr w:type="gramEnd"/>
            <w:r w:rsidRPr="000B1BF6">
              <w:rPr>
                <w:rFonts w:ascii="Times New Roman" w:hAnsi="Times New Roman" w:cs="Times New Roman"/>
              </w:rPr>
              <w:t>.</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(ii) Yapı ruhsatı 1/1/2017 tarihinden (bu tarih </w:t>
            </w:r>
            <w:proofErr w:type="gramStart"/>
            <w:r w:rsidRPr="000B1BF6">
              <w:rPr>
                <w:rFonts w:ascii="Times New Roman" w:hAnsi="Times New Roman" w:cs="Times New Roman"/>
              </w:rPr>
              <w:t>dahil</w:t>
            </w:r>
            <w:proofErr w:type="gramEnd"/>
            <w:r w:rsidRPr="000B1BF6">
              <w:rPr>
                <w:rFonts w:ascii="Times New Roman" w:hAnsi="Times New Roman" w:cs="Times New Roman"/>
              </w:rPr>
              <w:t>) sonra alınan konut inşaatı projeleri ile kamu kurum ve kuruluşları ile bunların iştirakleri tarafından ihalesi 1/1/2017 tarihinden itibaren yapılacak konut inşaatı projelerinde;</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a) Bin Türk Lirası ile iki bin Türk Lirası (iki bin Türk Lirası </w:t>
            </w:r>
            <w:proofErr w:type="gramStart"/>
            <w:r w:rsidRPr="000B1BF6">
              <w:rPr>
                <w:rFonts w:ascii="Times New Roman" w:hAnsi="Times New Roman" w:cs="Times New Roman"/>
              </w:rPr>
              <w:t>dahil</w:t>
            </w:r>
            <w:proofErr w:type="gramEnd"/>
            <w:r w:rsidRPr="000B1BF6">
              <w:rPr>
                <w:rFonts w:ascii="Times New Roman" w:hAnsi="Times New Roman" w:cs="Times New Roman"/>
              </w:rPr>
              <w:t xml:space="preserve">) arasında olan konutların tesliminde bu </w:t>
            </w:r>
            <w:r w:rsidRPr="000B1BF6">
              <w:rPr>
                <w:rFonts w:ascii="Times New Roman" w:hAnsi="Times New Roman" w:cs="Times New Roman"/>
              </w:rPr>
              <w:lastRenderedPageBreak/>
              <w:t>maddenin birinci fıkrasının (c) bendinde belirtilen vergi oranı,</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b) İki bin Türk Lirasının üzerinde olan konutların tesliminde bu maddenin birinci fıkrasının (a) bendinde belirtilen vergi oranı</w:t>
            </w:r>
          </w:p>
          <w:p w:rsidR="000B1BF6" w:rsidRPr="000B1BF6" w:rsidRDefault="000B1BF6" w:rsidP="00A7698F">
            <w:pPr>
              <w:spacing w:line="360" w:lineRule="auto"/>
              <w:ind w:firstLine="709"/>
              <w:jc w:val="both"/>
              <w:rPr>
                <w:rFonts w:ascii="Times New Roman" w:hAnsi="Times New Roman" w:cs="Times New Roman"/>
              </w:rPr>
            </w:pPr>
            <w:proofErr w:type="gramStart"/>
            <w:r w:rsidRPr="000B1BF6">
              <w:rPr>
                <w:rFonts w:ascii="Times New Roman" w:hAnsi="Times New Roman" w:cs="Times New Roman"/>
              </w:rPr>
              <w:t>uygulanır</w:t>
            </w:r>
            <w:proofErr w:type="gramEnd"/>
            <w:r w:rsidRPr="000B1BF6">
              <w:rPr>
                <w:rFonts w:ascii="Times New Roman" w:hAnsi="Times New Roman" w:cs="Times New Roman"/>
              </w:rPr>
              <w:t>.</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lastRenderedPageBreak/>
              <w:t>MADDE 11 – </w:t>
            </w:r>
            <w:r w:rsidRPr="00AC6A88">
              <w:rPr>
                <w:rFonts w:ascii="Times New Roman" w:eastAsia="Times New Roman" w:hAnsi="Times New Roman" w:cs="Times New Roman"/>
                <w:lang w:eastAsia="tr-TR"/>
              </w:rPr>
              <w:t>Aynı Tebliğin (III/B-3) bölümünün ikinci ve üçüncü paragrafı yürürlükten kaldırılmış, birinci paragraftan sonra gelmek üzere aşağıdaki paragraflar eklenmiştir.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proofErr w:type="gramStart"/>
            <w:r w:rsidRPr="00AC6A88">
              <w:rPr>
                <w:rFonts w:ascii="Times New Roman" w:eastAsia="Times New Roman" w:hAnsi="Times New Roman" w:cs="Times New Roman"/>
                <w:lang w:eastAsia="tr-TR"/>
              </w:rPr>
              <w:t>“3065 sayılı Kanunun 29 uncu maddesinin (2) numaralı fıkrasında 6770 sayılı Kanunla yapılan değişiklikle, Bakanlar Kurulu tarafından vergi nispeti indirilen teslim ve hizmetlerle ilgili olup teslim ve hizmetin gerçekleştiği vergilendirme döneminde indirilemeyen ve tutarı Bakanlar Kurulunca tespit edilecek sınırı aşan mahsuben iade edilmeyen verginin yılı içinde nakden iadesiyle ilgili sektörler, mal ve hizmet grupları ve dönemleri belirlemeye Bakanlığımız yetkili kılınmıştır.</w:t>
            </w:r>
            <w:proofErr w:type="gramEnd"/>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Bu yetki çerçevesinde, indirimli orana tabi konut </w:t>
            </w:r>
            <w:r w:rsidRPr="00AC6A88">
              <w:rPr>
                <w:rFonts w:ascii="Times New Roman" w:eastAsia="Times New Roman" w:hAnsi="Times New Roman" w:cs="Times New Roman"/>
                <w:lang w:eastAsia="tr-TR"/>
              </w:rPr>
              <w:lastRenderedPageBreak/>
              <w:t>teslimlerinden doğan KDV iadelerinin, yılı içinde vergilendirme dönemleri itibariyle talep edilmesi kaydıyla nakden yapılması uygun görülmüştür.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proofErr w:type="gramStart"/>
            <w:r w:rsidRPr="00AC6A88">
              <w:rPr>
                <w:rFonts w:ascii="Times New Roman" w:eastAsia="Times New Roman" w:hAnsi="Times New Roman" w:cs="Times New Roman"/>
                <w:lang w:eastAsia="tr-TR"/>
              </w:rPr>
              <w:t>19/4/2006</w:t>
            </w:r>
            <w:proofErr w:type="gramEnd"/>
            <w:r w:rsidRPr="00AC6A88">
              <w:rPr>
                <w:rFonts w:ascii="Times New Roman" w:eastAsia="Times New Roman" w:hAnsi="Times New Roman" w:cs="Times New Roman"/>
                <w:lang w:eastAsia="tr-TR"/>
              </w:rPr>
              <w:t xml:space="preserve"> tarihli ve 2006/10379 sayılı Bakanlar Kurulu Kararı ile indirimli vergi oranına tabi teslim ve hizmetlerde iade uygulaması ile ilgili sınır, 2006 yılında gerçekleşecek işlemler için geçerli olmak üzere 10.000 TL olarak belirlenmiş, söz konusu Bakanlar Kurulu Kararında yer alan hesaplamaya göre; indirimli orana tabi işlemler nedeniyle yüklenilen ve indirim yoluyla giderilemeyen KDV tutarının iade konusu yapılamayacak kısmıyla ilgili sınır; 2006 yılı için 10.000 TL, 2007 yılı için 10.800 TL, 2008 yılı için 11.600 TL, 2009 yılı için 13.000 TL, 2010 yılı için 13.300 TL, 2011 yılı için 14.300 TL, 2012 yılı için 15.800 TL, 2013 yılı için 17.000 TL, 2014 yılı için 17.700 TL, 2015 yılı için 19.500 TL, 2016 yılı için 20.600 TL olarak belirlenmiştir.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İndirimli vergi oranına tabi teslim ve hizmetlerde iade uygulaması ile ilgili bu sınır </w:t>
            </w:r>
            <w:proofErr w:type="gramStart"/>
            <w:r w:rsidRPr="00AC6A88">
              <w:rPr>
                <w:rFonts w:ascii="Times New Roman" w:eastAsia="Times New Roman" w:hAnsi="Times New Roman" w:cs="Times New Roman"/>
                <w:lang w:eastAsia="tr-TR"/>
              </w:rPr>
              <w:t>31/01/2017</w:t>
            </w:r>
            <w:proofErr w:type="gramEnd"/>
            <w:r w:rsidRPr="00AC6A88">
              <w:rPr>
                <w:rFonts w:ascii="Times New Roman" w:eastAsia="Times New Roman" w:hAnsi="Times New Roman" w:cs="Times New Roman"/>
                <w:lang w:eastAsia="tr-TR"/>
              </w:rPr>
              <w:t xml:space="preserve"> tarihli ve 2017/9759 sayılı Bakanlar Kurulu Kararı ile 2017 yılı için 10.000 TL olarak belirlenmiştir. 2016 yılında yapılan indirimli orana tabi işlemlerle ilgili </w:t>
            </w:r>
            <w:r w:rsidRPr="00AC6A88">
              <w:rPr>
                <w:rFonts w:ascii="Times New Roman" w:eastAsia="Times New Roman" w:hAnsi="Times New Roman" w:cs="Times New Roman"/>
                <w:lang w:eastAsia="tr-TR"/>
              </w:rPr>
              <w:lastRenderedPageBreak/>
              <w:t>2017 yılında yapılacak yıllık iadelerde de bu tutar dikkate alınır.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2018 ve izleyen takvim yılları için bu sınır, bir önceki yıldaki tutarın, Vergi Usul Kanunu hükümleri uyarınca belirlenen yeniden değerleme oranında artırılması suretiyle uygulanır. Bu şekilde yapılacak hesaplamada, 50 TL ve daha düşük tutarlar dikkate alınmaz, 50 TL’den fazla olan tutarlar ise 100 TL’nin en yakın katına yükseltilir.”</w:t>
            </w:r>
          </w:p>
          <w:p w:rsidR="000B1BF6" w:rsidRPr="00AC6A88" w:rsidRDefault="000B1BF6" w:rsidP="00A7698F">
            <w:pPr>
              <w:spacing w:line="360" w:lineRule="auto"/>
              <w:rPr>
                <w:rFonts w:ascii="Times New Roman" w:hAnsi="Times New Roman" w:cs="Times New Roman"/>
              </w:rPr>
            </w:pPr>
          </w:p>
        </w:tc>
        <w:tc>
          <w:tcPr>
            <w:tcW w:w="7200" w:type="dxa"/>
          </w:tcPr>
          <w:p w:rsidR="000B1BF6" w:rsidRPr="000B1BF6" w:rsidRDefault="000B1BF6" w:rsidP="00A7698F">
            <w:pPr>
              <w:tabs>
                <w:tab w:val="left" w:pos="1080"/>
              </w:tabs>
              <w:spacing w:line="360" w:lineRule="auto"/>
              <w:ind w:firstLine="709"/>
              <w:jc w:val="both"/>
              <w:rPr>
                <w:rFonts w:ascii="Times New Roman" w:hAnsi="Times New Roman" w:cs="Times New Roman"/>
                <w:b/>
              </w:rPr>
            </w:pPr>
            <w:r w:rsidRPr="000B1BF6">
              <w:rPr>
                <w:rFonts w:ascii="Times New Roman" w:hAnsi="Times New Roman" w:cs="Times New Roman"/>
                <w:b/>
              </w:rPr>
              <w:lastRenderedPageBreak/>
              <w:t>3. İndirimli Orana Tabi İşlemlerde İade Uygulaması</w:t>
            </w:r>
          </w:p>
          <w:p w:rsidR="000B1BF6" w:rsidRPr="000B1BF6" w:rsidRDefault="000B1BF6" w:rsidP="00A7698F">
            <w:pPr>
              <w:spacing w:line="360" w:lineRule="auto"/>
              <w:ind w:firstLine="709"/>
              <w:jc w:val="both"/>
              <w:rPr>
                <w:rFonts w:ascii="Times New Roman" w:hAnsi="Times New Roman" w:cs="Times New Roman"/>
              </w:rPr>
            </w:pPr>
            <w:proofErr w:type="gramStart"/>
            <w:r w:rsidRPr="000B1BF6">
              <w:rPr>
                <w:rFonts w:ascii="Times New Roman" w:hAnsi="Times New Roman" w:cs="Times New Roman"/>
              </w:rPr>
              <w:t>3065 sayılı Kanunun 28 inci maddesinin verdiği yetkiye dayanılarak Bakanlar Kurulunca vergi oranları indirilen teslim ve hizmetler dolayısıyla yüklenilen ve indirim yoluyla giderilemeyen KDV tutarlarının, Bakanlar Kurulu Kararı ile belirlenen sınırı aşan kısmı, Tebliğin (III/B-3.2.2.) bölümünde belirtilen borçlara yılı içinde vergilendirme dönemleri itibarıyla mahsuben, izleyen yıl içerisinde talep edilmesi kaydıyla nakden ya da söz konusu borçlara mahsuben iade edilebilir.</w:t>
            </w:r>
            <w:proofErr w:type="gramEnd"/>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 xml:space="preserve">(Ek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-3/2/2017-29968)</w:t>
            </w:r>
            <w:r w:rsidRPr="000B1BF6">
              <w:rPr>
                <w:rFonts w:ascii="Times New Roman" w:hAnsi="Times New Roman" w:cs="Times New Roman"/>
              </w:rPr>
              <w:t xml:space="preserve"> 3065 sayılı Kanunun 29 uncu maddesinin (2) numaralı fıkrasında 6770 sayılı Kanunla yapılan değişiklikle, Bakanlar Kurulu tarafından vergi nispeti indirilen teslim ve hizmetlerle ilgili olup teslim ve hizmetin gerçekleştiği vergilendirme döneminde indirilemeyen ve tutarı Bakanlar Kurulunca tespit edilecek sınırı aşan mahsuben iade edilmeyen verginin yılı içinde nakden iadesiyle ilgili sektörler, mal ve hizmet grupları ve dönemleri belirlemeye Bakanlığımız yetkili kılınmıştır.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 xml:space="preserve">(Ek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-3/2/2017-29968)</w:t>
            </w:r>
            <w:r w:rsidRPr="000B1BF6">
              <w:rPr>
                <w:rFonts w:ascii="Times New Roman" w:hAnsi="Times New Roman" w:cs="Times New Roman"/>
              </w:rPr>
              <w:t xml:space="preserve"> Bu yetki çerçevesinde, indirimli orana tabi konut teslimlerinden </w:t>
            </w:r>
            <w:r w:rsidRPr="000B1BF6">
              <w:rPr>
                <w:rFonts w:ascii="Times New Roman" w:hAnsi="Times New Roman" w:cs="Times New Roman"/>
              </w:rPr>
              <w:lastRenderedPageBreak/>
              <w:t>doğan KDV iadelerinin, yılı içinde vergilendirme dönemleri itibariyle talep edilmesi kaydıyla nakden yapılması uygun görülmüştür.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 xml:space="preserve">(Ek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-3/2/2017-29968)</w:t>
            </w:r>
            <w:r w:rsidRPr="000B1BF6">
              <w:rPr>
                <w:rFonts w:ascii="Times New Roman" w:hAnsi="Times New Roman" w:cs="Times New Roman"/>
              </w:rPr>
              <w:t xml:space="preserve"> 19/4/2006 tarihli ve 2006/10379 sayılı Bakanlar Kurulu Kararı ile indirimli vergi oranına tabi teslim ve hizmetlerde iade uygulaması ile ilgili sınır, 2006 yılında gerçekleşecek işlemler için geçerli olmak üzere 10.000 TL olarak belirlenmiş, söz konusu Bakanlar Kurulu Kararında yer alan hesaplamaya göre; indirimli orana tabi işlemler nedeniyle yüklenilen ve indirim yoluyla giderilemeyen KDV tutarının iade konusu yapılamayacak kısmıyla ilgili sınır; 2006 yılı için 10.000 TL, 2007 yılı için 10.800 TL, 2008 yılı için 11.600 TL, 2009 yılı için 13.000 TL, 2010 yılı için 13.300 TL, 2011 yılı için 14.300 TL, 2012 yılı için 15.800 TL, 2013 yılı için 17.000 TL, 2014 yılı için 17.700 TL, 2015 yılı için 19.500 TL, 2016 yılı için 20.600 TL olarak belirlenmiştir.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 xml:space="preserve">(Ek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-3/2/2017-29968)</w:t>
            </w:r>
            <w:r w:rsidRPr="000B1BF6">
              <w:rPr>
                <w:rFonts w:ascii="Times New Roman" w:hAnsi="Times New Roman" w:cs="Times New Roman"/>
              </w:rPr>
              <w:t xml:space="preserve"> İndirimli vergi oranına tabi teslim ve hizmetlerde iade uygulaması ile ilgili bu sınır 31/01/2017 tarihli ve 2017/9759 sayılı Bakanlar Kurulu Kararı ile 2017 yılı için 10.000 TL olarak belirlenmiştir. 2016 yılında yapılan indirimli orana tabi işlemlerle ilgili 2017 yılında yapılacak yıllık iadelerde de bu tutar dikkate alınır.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 xml:space="preserve">(Ek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-3/2/2017-29968)</w:t>
            </w:r>
            <w:r w:rsidRPr="000B1BF6">
              <w:rPr>
                <w:rFonts w:ascii="Times New Roman" w:hAnsi="Times New Roman" w:cs="Times New Roman"/>
              </w:rPr>
              <w:t xml:space="preserve"> 2018 ve izleyen takvim yılları için bu sınır, bir önceki yıldaki tutarın, Vergi Usul Kanunu hükümleri uyarınca belirlenen yeniden değerleme oranında artırılması suretiyle uygulanır. Bu şekilde yapılacak hesaplamada, 50 TL ve daha düşük tutarlar dikkate alınmaz, 50 TL’den fazla olan tutarlar ise 100 TL’nin en yakın katına yükseltilir.</w:t>
            </w:r>
          </w:p>
          <w:p w:rsidR="000B1BF6" w:rsidRPr="000B1BF6" w:rsidRDefault="000B1BF6" w:rsidP="00A7698F">
            <w:pPr>
              <w:spacing w:line="360" w:lineRule="auto"/>
              <w:ind w:firstLine="709"/>
              <w:jc w:val="both"/>
              <w:rPr>
                <w:rFonts w:ascii="Times New Roman" w:hAnsi="Times New Roman" w:cs="Times New Roman"/>
              </w:rPr>
            </w:pP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w:t>
            </w:r>
            <w:proofErr w:type="gramStart"/>
            <w:r w:rsidRPr="000B1BF6">
              <w:rPr>
                <w:rFonts w:ascii="Times New Roman" w:hAnsi="Times New Roman" w:cs="Times New Roman"/>
                <w:b/>
              </w:rPr>
              <w:t>Ek:RG</w:t>
            </w:r>
            <w:proofErr w:type="gramEnd"/>
            <w:r w:rsidRPr="000B1BF6">
              <w:rPr>
                <w:rFonts w:ascii="Times New Roman" w:hAnsi="Times New Roman" w:cs="Times New Roman"/>
                <w:b/>
              </w:rPr>
              <w:t xml:space="preserve">-30/12/2014-29221) (Mülga paragraf:RG-3/2/2017-29968)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rPr>
              <w:t>(</w:t>
            </w:r>
            <w:proofErr w:type="gramStart"/>
            <w:r w:rsidRPr="000B1BF6">
              <w:rPr>
                <w:rFonts w:ascii="Times New Roman" w:hAnsi="Times New Roman" w:cs="Times New Roman"/>
                <w:b/>
              </w:rPr>
              <w:t>Ek:RG</w:t>
            </w:r>
            <w:proofErr w:type="gramEnd"/>
            <w:r w:rsidRPr="000B1BF6">
              <w:rPr>
                <w:rFonts w:ascii="Times New Roman" w:hAnsi="Times New Roman" w:cs="Times New Roman"/>
                <w:b/>
              </w:rPr>
              <w:t>-30/12/2014-29221) (Mülga paragraf:RG-3/2/2017-29968)</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lastRenderedPageBreak/>
              <w:t xml:space="preserve"> İndirimli oran kapsamında yer almakla birlikte verginin konusuna girmeyen veya KDV’den istisna edilen işlemler dolayısıyla yüklenilen vergiler bu bölüm kapsamında değerlendirilmez.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Buna göre indirimli oran kapsamındaki işlemlerden;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 KDV’nin konusuna girmeyenler KDV beyannamesine dâhil edilmez,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 Kısmi istisna kapsamına girenler dolayısıyla yüklenilen vergilerin indirim ve iadesi söz konusu olmadığından, yüklenilen bu vergiler işin mahiyetine göre gider veya maliyet olarak dikkate alınır,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-Tam istisna kapsamına girenler (ihraç kaydıyla teslimler hariç) dolayısıyla yüklenilen vergilerden indirim yoluyla telafi edilemeyenler ise ilgili işleme ilişkin usul ve esaslar çerçevesinde iade edilir. </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lastRenderedPageBreak/>
              <w:t>MADDE 12 – </w:t>
            </w:r>
            <w:r w:rsidRPr="00AC6A88">
              <w:rPr>
                <w:rFonts w:ascii="Times New Roman" w:eastAsia="Times New Roman" w:hAnsi="Times New Roman" w:cs="Times New Roman"/>
                <w:lang w:eastAsia="tr-TR"/>
              </w:rPr>
              <w:t>Aynı Tebliğin (III/B-3.1.2.) bölümünün ikinci paragrafı aşağıdaki şekilde değiştirilmiştir.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“Yılı içinde iade edilemeyen verginin izleyen yıl içinde nakden veya Tebliğin (III/B-3.2.2.) bölümünde belirtilen borçlara mahsuben iadesinde, yılı içinde iade edilen tutarlar dikkate alınmadan aylar itibarıyla </w:t>
            </w:r>
            <w:proofErr w:type="gramStart"/>
            <w:r w:rsidRPr="00AC6A88">
              <w:rPr>
                <w:rFonts w:ascii="Times New Roman" w:eastAsia="Times New Roman" w:hAnsi="Times New Roman" w:cs="Times New Roman"/>
                <w:lang w:eastAsia="tr-TR"/>
              </w:rPr>
              <w:t>kümülatif</w:t>
            </w:r>
            <w:proofErr w:type="gramEnd"/>
            <w:r w:rsidRPr="00AC6A88">
              <w:rPr>
                <w:rFonts w:ascii="Times New Roman" w:eastAsia="Times New Roman" w:hAnsi="Times New Roman" w:cs="Times New Roman"/>
                <w:lang w:eastAsia="tr-TR"/>
              </w:rPr>
              <w:t xml:space="preserve"> hesaplama yapılır, bulunan tutardan yılı içinde yapılan iadeler düşülür, kalan tutarın işlemin yapıldığı yıl için belirlenen iade edilmeyecek alt sınırı aşan kısmının nakden veya mahsuben iadesi, izleyen yılın Ocak-Kasım vergilendirme dönemlerine ilişkin KDV beyannameleri ile talep edilebilir.”</w:t>
            </w:r>
          </w:p>
          <w:p w:rsidR="000B1BF6" w:rsidRPr="00AC6A88" w:rsidRDefault="000B1BF6" w:rsidP="00A7698F">
            <w:pPr>
              <w:spacing w:line="360" w:lineRule="auto"/>
              <w:ind w:firstLine="566"/>
              <w:jc w:val="both"/>
              <w:rPr>
                <w:rFonts w:ascii="Times New Roman" w:eastAsia="Times New Roman" w:hAnsi="Times New Roman" w:cs="Times New Roman"/>
                <w:b/>
                <w:bCs/>
                <w:lang w:eastAsia="tr-TR"/>
              </w:rPr>
            </w:pPr>
          </w:p>
        </w:tc>
        <w:tc>
          <w:tcPr>
            <w:tcW w:w="7200" w:type="dxa"/>
          </w:tcPr>
          <w:p w:rsidR="000B1BF6" w:rsidRPr="000B1BF6" w:rsidRDefault="000B1BF6" w:rsidP="00A7698F">
            <w:pPr>
              <w:tabs>
                <w:tab w:val="left" w:pos="1080"/>
              </w:tabs>
              <w:spacing w:line="360" w:lineRule="auto"/>
              <w:ind w:firstLine="709"/>
              <w:jc w:val="both"/>
              <w:rPr>
                <w:rFonts w:ascii="Times New Roman" w:hAnsi="Times New Roman" w:cs="Times New Roman"/>
                <w:b/>
              </w:rPr>
            </w:pPr>
            <w:r w:rsidRPr="000B1BF6">
              <w:rPr>
                <w:rFonts w:ascii="Times New Roman" w:hAnsi="Times New Roman" w:cs="Times New Roman"/>
                <w:b/>
              </w:rPr>
              <w:lastRenderedPageBreak/>
              <w:t xml:space="preserve">3.1.2. İzleyen Yıl İçerisinde Talep </w:t>
            </w:r>
            <w:proofErr w:type="spellStart"/>
            <w:r w:rsidRPr="000B1BF6">
              <w:rPr>
                <w:rFonts w:ascii="Times New Roman" w:hAnsi="Times New Roman" w:cs="Times New Roman"/>
                <w:b/>
              </w:rPr>
              <w:t>EdilenNakden</w:t>
            </w:r>
            <w:proofErr w:type="spellEnd"/>
            <w:r w:rsidRPr="000B1BF6">
              <w:rPr>
                <w:rFonts w:ascii="Times New Roman" w:hAnsi="Times New Roman" w:cs="Times New Roman"/>
                <w:b/>
              </w:rPr>
              <w:t>/Mahsuben İade Tutarlarının Hesaplanması</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İzleyen yıl içerisinde nakden veya mahsuben iadesi talep edilecek tutar, bir önceki takvim yılının bütün vergilendirme dönemleri için Tebliğin (III/B-3.1.1.) bölümündeki açıklamalara göre hesaplanır. </w:t>
            </w:r>
          </w:p>
          <w:p w:rsidR="000B1BF6" w:rsidRPr="000B1BF6" w:rsidRDefault="000B1BF6" w:rsidP="00A7698F">
            <w:pPr>
              <w:spacing w:line="360" w:lineRule="auto"/>
              <w:ind w:firstLine="709"/>
              <w:jc w:val="both"/>
              <w:rPr>
                <w:rFonts w:ascii="Times New Roman" w:hAnsi="Times New Roman" w:cs="Times New Roman"/>
                <w:b/>
              </w:rPr>
            </w:pPr>
            <w:r w:rsidRPr="000B1BF6">
              <w:rPr>
                <w:rFonts w:ascii="Times New Roman" w:hAnsi="Times New Roman" w:cs="Times New Roman"/>
                <w:b/>
              </w:rPr>
              <w:t xml:space="preserve">(Değişik </w:t>
            </w:r>
            <w:proofErr w:type="gramStart"/>
            <w:r w:rsidRPr="000B1BF6">
              <w:rPr>
                <w:rFonts w:ascii="Times New Roman" w:hAnsi="Times New Roman" w:cs="Times New Roman"/>
                <w:b/>
              </w:rPr>
              <w:t>paragraf:RG</w:t>
            </w:r>
            <w:proofErr w:type="gramEnd"/>
            <w:r w:rsidRPr="000B1BF6">
              <w:rPr>
                <w:rFonts w:ascii="Times New Roman" w:hAnsi="Times New Roman" w:cs="Times New Roman"/>
                <w:b/>
              </w:rPr>
              <w:t xml:space="preserve">-3/2/2017-29968) </w:t>
            </w:r>
            <w:r w:rsidRPr="000B1BF6">
              <w:rPr>
                <w:rFonts w:ascii="Times New Roman" w:hAnsi="Times New Roman" w:cs="Times New Roman"/>
              </w:rPr>
              <w:t>Yılı içinde iade edilemeyen verginin izleyen yıl içinde nakden veya Tebliğin (III/B-3.2.2.) bölümünde belirtilen borçlara mahsuben iadesinde, yılı içinde iade edilen tutarlar dikkate alınmadan aylar itibarıyla kümülatif hesaplama yapılır, bulunan tutardan yılı içinde yapılan iadeler düşülür, kalan tutarın işlemin yapıldığı yıl için belirlenen iade edilmeyecek alt sınırı aşan kısmının nakden veya mahsuben iadesi, izleyen yılın Ocak-Kasım vergilendirme dönemlerine ilişkin KDV beyannameleri ile talep edilebilir.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İadesi talep edilebilir tutar, izleyen yılın Ocak vergilendirme döneminden iadenin talep edildiği döneme kadar verilen beyannamelerde yer alan devreden vergi </w:t>
            </w:r>
            <w:r w:rsidRPr="000B1BF6">
              <w:rPr>
                <w:rFonts w:ascii="Times New Roman" w:hAnsi="Times New Roman" w:cs="Times New Roman"/>
              </w:rPr>
              <w:lastRenderedPageBreak/>
              <w:t>tutarları ile karşılaştırılır. İadenin talep edildiği döneme ait karşılaştırmada devreden vergi tutarı olarak iadesi talep edilen tutar düşülmeden önceki devreden vergi tutarı dikkate alınır.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Buna göre;</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-Devreden vergi tutarı, izleyen yılın Ocak vergilendirme döneminden iadenin talep edildiği döneme kadar bütün dönemlerde iadesi talep edilen tutarı aşıyorsa, talep edilen tutarın tamamı iade edilebilir.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-Devreden vergi tutarı, izleyen yılın Ocak vergilendirme döneminden iadenin talep edildiği döneme kadar herhangi bir dönemde iadesi talep edilebilir tutarı aşmıyorsa, iadenin talep edildiği döneme kadar verilen beyannamelerde yer alan en düşük devreden vergi tutarı iade edilebilir tutar olarak dikkate alınır.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-İzleyen yılın Ocak vergilendirme döneminden iadenin talep edildiği döneme kadar aradaki dönemlerden herhangi birisinde ödenecek vergi çıkması halinde, iade talep edilemez.</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Yıllık iadelerde azami iade tutarının belirlenmesinde, iade talebinde bulunulan yıldaki toplam işlem bedeli esas alınır, ay içi hesaplamalarda azami iade edilebilir tutarın aşılması bu durumu değiştirmez.</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İzleyen yıl içerisinde iade talebinde bulunulabilmesi için işlemin yapıldığı yıl içerisinde hiç iade talebinde bulunulmamış ya da iade talep edilmekle birlikte talep edilen tutarların iadesi gerçekleşmemiş olmalıdır. İndirimli orana tabi işlemlerden kaynaklanan iade tutarlarının tamamının yılı içerisinde iadesinin alınması (bir başka deyişle izleyen yıl içerisinde talep edilebilecek bir tutarın kalmaması) durumunda bu bölüm kapsamında iade talebinde bulunulması söz konusu değildir.</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lastRenderedPageBreak/>
              <w:t>MADDE 13 – </w:t>
            </w:r>
            <w:r w:rsidRPr="00AC6A88">
              <w:rPr>
                <w:rFonts w:ascii="Times New Roman" w:eastAsia="Times New Roman" w:hAnsi="Times New Roman" w:cs="Times New Roman"/>
                <w:lang w:eastAsia="tr-TR"/>
              </w:rPr>
              <w:t xml:space="preserve">Aynı Tebliğin (III/B-3.2.4.) bölümünden sonra </w:t>
            </w:r>
            <w:r w:rsidRPr="00AC6A88">
              <w:rPr>
                <w:rFonts w:ascii="Times New Roman" w:eastAsia="Times New Roman" w:hAnsi="Times New Roman" w:cs="Times New Roman"/>
                <w:lang w:eastAsia="tr-TR"/>
              </w:rPr>
              <w:lastRenderedPageBreak/>
              <w:t>gelmek üzere başlığı ile birlikte aşağıdaki bölüm eklenmiştir.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w:t>
            </w:r>
            <w:r w:rsidRPr="00AC6A88">
              <w:rPr>
                <w:rFonts w:ascii="Times New Roman" w:eastAsia="Times New Roman" w:hAnsi="Times New Roman" w:cs="Times New Roman"/>
                <w:b/>
                <w:bCs/>
                <w:lang w:eastAsia="tr-TR"/>
              </w:rPr>
              <w:t>3.2.5. Yılı İçinde Nakden İade İşlemi</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Tebliğin (III/B-3.) bölümünde açıklanan indirimli orana tabi konut teslimlerinden doğan yılı içinde nakden iade tutarının hesaplanmasında Tebliğin (III/B-3.1.1.) bölümünde yer alan açıklamalar, iade taleplerinin yerine getirilmesinde ise Tebliğin (III/B-3.2.1.) bölümünde yer alan açıklamalar geçerlidir. Ancak, 5.000 TL ve üstündeki nakden iade taleplerinin, teminat verilmeksizin vergi inceleme raporuna göre sonuçlandırılmasının talep edilmesi halinde, iade vergi inceleme raporunun vergi dairesi kayıtlarına intikal ettiği tarihte yapılır.”</w:t>
            </w:r>
          </w:p>
          <w:p w:rsidR="000B1BF6" w:rsidRPr="00AC6A88" w:rsidRDefault="000B1BF6" w:rsidP="00A7698F">
            <w:pPr>
              <w:spacing w:line="360" w:lineRule="auto"/>
              <w:ind w:firstLine="566"/>
              <w:jc w:val="both"/>
              <w:rPr>
                <w:rFonts w:ascii="Times New Roman" w:eastAsia="Times New Roman" w:hAnsi="Times New Roman" w:cs="Times New Roman"/>
                <w:b/>
                <w:bCs/>
                <w:lang w:eastAsia="tr-TR"/>
              </w:rPr>
            </w:pPr>
          </w:p>
        </w:tc>
        <w:tc>
          <w:tcPr>
            <w:tcW w:w="7200" w:type="dxa"/>
          </w:tcPr>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b/>
                <w:bCs/>
              </w:rPr>
              <w:lastRenderedPageBreak/>
              <w:t xml:space="preserve">3.2.5. Yılı İçinde Nakden İade İşlemi (Başlığı ile birlikte </w:t>
            </w:r>
            <w:proofErr w:type="gramStart"/>
            <w:r w:rsidRPr="000B1BF6">
              <w:rPr>
                <w:rFonts w:ascii="Times New Roman" w:hAnsi="Times New Roman" w:cs="Times New Roman"/>
                <w:b/>
                <w:bCs/>
              </w:rPr>
              <w:t>ek:RG</w:t>
            </w:r>
            <w:proofErr w:type="gramEnd"/>
            <w:r w:rsidRPr="000B1BF6">
              <w:rPr>
                <w:rFonts w:ascii="Times New Roman" w:hAnsi="Times New Roman" w:cs="Times New Roman"/>
                <w:b/>
                <w:bCs/>
              </w:rPr>
              <w:t xml:space="preserve">-3/2/2017-29968)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lastRenderedPageBreak/>
              <w:t>Tebliğin (III/B-3.) bölümünde açıklanan indirimli orana tabi konut teslimlerinden doğan yılı içinde nakden iade tutarının hesaplanmasında Tebliğin (III/B-3.1.1.) bölümünde yer alan açıklamalar, iade taleplerinin yerine getirilmesinde ise Tebliğin (III/B-3.2.1.) bölümünde yer alan açıklamalar geçerlidir. Ancak, 5.000 TL ve üstündeki nakden iade taleplerinin, teminat verilmeksizin vergi inceleme raporuna göre sonuçlandırılmasının talep edilmesi halinde, iade vergi inceleme raporunun vergi dairesi kayıtlarına intikal ettiği tarihte yapılır.</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lastRenderedPageBreak/>
              <w:t>MADDE 14 – </w:t>
            </w:r>
            <w:r w:rsidRPr="00AC6A88">
              <w:rPr>
                <w:rFonts w:ascii="Times New Roman" w:eastAsia="Times New Roman" w:hAnsi="Times New Roman" w:cs="Times New Roman"/>
                <w:lang w:eastAsia="tr-TR"/>
              </w:rPr>
              <w:t>Aynı Tebliğin (III/B-</w:t>
            </w:r>
            <w:proofErr w:type="gramStart"/>
            <w:r w:rsidRPr="00AC6A88">
              <w:rPr>
                <w:rFonts w:ascii="Times New Roman" w:eastAsia="Times New Roman" w:hAnsi="Times New Roman" w:cs="Times New Roman"/>
                <w:lang w:eastAsia="tr-TR"/>
              </w:rPr>
              <w:t>3.3</w:t>
            </w:r>
            <w:proofErr w:type="gramEnd"/>
            <w:r w:rsidRPr="00AC6A88">
              <w:rPr>
                <w:rFonts w:ascii="Times New Roman" w:eastAsia="Times New Roman" w:hAnsi="Times New Roman" w:cs="Times New Roman"/>
                <w:lang w:eastAsia="tr-TR"/>
              </w:rPr>
              <w:t xml:space="preserve">.) bölümünün başlığı “3.3. Yılı İçinde İade Edilemeyen Vergilerin İadesi” olarak değiştirilmiş; aynı bölümün birinci paragrafında yer alan “mahsuben iade edilemeyen” ibaresi “iade edilemeyen” olarak değiştirilmiş, aynı bölümün </w:t>
            </w:r>
            <w:proofErr w:type="spellStart"/>
            <w:r w:rsidRPr="00AC6A88">
              <w:rPr>
                <w:rFonts w:ascii="Times New Roman" w:eastAsia="Times New Roman" w:hAnsi="Times New Roman" w:cs="Times New Roman"/>
                <w:lang w:eastAsia="tr-TR"/>
              </w:rPr>
              <w:t>onbirinci</w:t>
            </w:r>
            <w:proofErr w:type="spellEnd"/>
            <w:r w:rsidRPr="00AC6A88">
              <w:rPr>
                <w:rFonts w:ascii="Times New Roman" w:eastAsia="Times New Roman" w:hAnsi="Times New Roman" w:cs="Times New Roman"/>
                <w:lang w:eastAsia="tr-TR"/>
              </w:rPr>
              <w:t xml:space="preserve"> paragrafının üçüncü sırası aşağıdaki şekilde değiştirilmiştir.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lang w:eastAsia="tr-TR"/>
              </w:rPr>
              <w:t xml:space="preserve">“- Yılı içinde iade edilen tutarları aylık olarak gösteren tablo (Bu tabloda yılı içinde iadesi </w:t>
            </w:r>
            <w:r w:rsidRPr="00AC6A88">
              <w:rPr>
                <w:rFonts w:ascii="Times New Roman" w:eastAsia="Times New Roman" w:hAnsi="Times New Roman" w:cs="Times New Roman"/>
                <w:lang w:eastAsia="tr-TR"/>
              </w:rPr>
              <w:lastRenderedPageBreak/>
              <w:t>gerçekleşen tutarların toplamı da tek satırda gösterilecektir.)”</w:t>
            </w:r>
          </w:p>
          <w:p w:rsidR="000B1BF6" w:rsidRPr="00AC6A88" w:rsidRDefault="000B1BF6" w:rsidP="00A7698F">
            <w:pPr>
              <w:spacing w:line="360" w:lineRule="auto"/>
              <w:ind w:firstLine="566"/>
              <w:jc w:val="both"/>
              <w:rPr>
                <w:rFonts w:ascii="Times New Roman" w:eastAsia="Times New Roman" w:hAnsi="Times New Roman" w:cs="Times New Roman"/>
                <w:b/>
                <w:bCs/>
                <w:lang w:eastAsia="tr-TR"/>
              </w:rPr>
            </w:pPr>
          </w:p>
        </w:tc>
        <w:tc>
          <w:tcPr>
            <w:tcW w:w="7200" w:type="dxa"/>
          </w:tcPr>
          <w:p w:rsidR="000B1BF6" w:rsidRPr="000B1BF6" w:rsidRDefault="000B1BF6" w:rsidP="00A7698F">
            <w:pPr>
              <w:tabs>
                <w:tab w:val="left" w:pos="1080"/>
              </w:tabs>
              <w:spacing w:line="360" w:lineRule="auto"/>
              <w:ind w:firstLine="709"/>
              <w:jc w:val="both"/>
              <w:rPr>
                <w:rFonts w:ascii="Times New Roman" w:hAnsi="Times New Roman" w:cs="Times New Roman"/>
                <w:b/>
                <w:color w:val="FF0000"/>
              </w:rPr>
            </w:pPr>
            <w:r w:rsidRPr="000B1BF6">
              <w:rPr>
                <w:rFonts w:ascii="Times New Roman" w:hAnsi="Times New Roman" w:cs="Times New Roman"/>
                <w:b/>
              </w:rPr>
              <w:lastRenderedPageBreak/>
              <w:t>3.3.</w:t>
            </w:r>
            <w:r w:rsidRPr="000B1BF6">
              <w:rPr>
                <w:rFonts w:ascii="Times New Roman" w:hAnsi="Times New Roman" w:cs="Times New Roman"/>
                <w:color w:val="000000"/>
              </w:rPr>
              <w:t xml:space="preserve"> </w:t>
            </w:r>
            <w:r w:rsidRPr="000B1BF6">
              <w:rPr>
                <w:rFonts w:ascii="Times New Roman" w:hAnsi="Times New Roman" w:cs="Times New Roman"/>
                <w:b/>
                <w:color w:val="FF0000"/>
              </w:rPr>
              <w:t xml:space="preserve">Yılı İçinde İade Edilemeyen Vergilerin İadesi (Değişik </w:t>
            </w:r>
            <w:proofErr w:type="gramStart"/>
            <w:r w:rsidRPr="000B1BF6">
              <w:rPr>
                <w:rFonts w:ascii="Times New Roman" w:hAnsi="Times New Roman" w:cs="Times New Roman"/>
                <w:b/>
                <w:color w:val="FF0000"/>
              </w:rPr>
              <w:t>başlık:RG</w:t>
            </w:r>
            <w:proofErr w:type="gramEnd"/>
            <w:r w:rsidRPr="000B1BF6">
              <w:rPr>
                <w:rFonts w:ascii="Times New Roman" w:hAnsi="Times New Roman" w:cs="Times New Roman"/>
                <w:b/>
                <w:color w:val="FF0000"/>
              </w:rPr>
              <w:t xml:space="preserve">-3/2/2017-29968) </w:t>
            </w:r>
          </w:p>
          <w:p w:rsidR="000B1BF6" w:rsidRPr="000B1BF6" w:rsidRDefault="000B1BF6" w:rsidP="00A7698F">
            <w:pPr>
              <w:tabs>
                <w:tab w:val="left" w:pos="720"/>
              </w:tabs>
              <w:spacing w:line="360" w:lineRule="auto"/>
              <w:ind w:firstLine="709"/>
              <w:jc w:val="both"/>
              <w:rPr>
                <w:rFonts w:ascii="Times New Roman" w:hAnsi="Times New Roman" w:cs="Times New Roman"/>
              </w:rPr>
            </w:pPr>
            <w:r w:rsidRPr="000B1BF6">
              <w:rPr>
                <w:rFonts w:ascii="Times New Roman" w:hAnsi="Times New Roman" w:cs="Times New Roman"/>
              </w:rPr>
              <w:t>İndirimli orana tabi işlemlerden doğan iade alacağının yılı içinde (</w:t>
            </w:r>
            <w:r w:rsidRPr="000B1BF6">
              <w:rPr>
                <w:rFonts w:ascii="Times New Roman" w:hAnsi="Times New Roman" w:cs="Times New Roman"/>
                <w:b/>
              </w:rPr>
              <w:t xml:space="preserve">Değişik </w:t>
            </w:r>
            <w:proofErr w:type="gramStart"/>
            <w:r w:rsidRPr="000B1BF6">
              <w:rPr>
                <w:rFonts w:ascii="Times New Roman" w:hAnsi="Times New Roman" w:cs="Times New Roman"/>
                <w:b/>
              </w:rPr>
              <w:t>ibare:RG</w:t>
            </w:r>
            <w:proofErr w:type="gramEnd"/>
            <w:r w:rsidRPr="000B1BF6">
              <w:rPr>
                <w:rFonts w:ascii="Times New Roman" w:hAnsi="Times New Roman" w:cs="Times New Roman"/>
                <w:b/>
              </w:rPr>
              <w:t>-3/2/2017-29968)</w:t>
            </w:r>
            <w:r w:rsidRPr="000B1BF6">
              <w:rPr>
                <w:rFonts w:ascii="Times New Roman" w:hAnsi="Times New Roman" w:cs="Times New Roman"/>
              </w:rPr>
              <w:t xml:space="preserve">  </w:t>
            </w:r>
            <w:r w:rsidRPr="000B1BF6">
              <w:rPr>
                <w:rFonts w:ascii="Times New Roman" w:hAnsi="Times New Roman" w:cs="Times New Roman"/>
                <w:color w:val="FF0000"/>
                <w:u w:val="single"/>
              </w:rPr>
              <w:t>iade edilemeyen</w:t>
            </w:r>
            <w:r w:rsidRPr="000B1BF6">
              <w:rPr>
                <w:rFonts w:ascii="Times New Roman" w:hAnsi="Times New Roman" w:cs="Times New Roman"/>
                <w:color w:val="FF0000"/>
              </w:rPr>
              <w:t xml:space="preserve"> </w:t>
            </w:r>
            <w:r w:rsidRPr="000B1BF6">
              <w:rPr>
                <w:rFonts w:ascii="Times New Roman" w:hAnsi="Times New Roman" w:cs="Times New Roman"/>
              </w:rPr>
              <w:t xml:space="preserve">kısmı, izleyen yıl içinde mükellefin isteğine bağlı olarak nakden veya mahsuben iade edilebilir. İadenin mahsuben talep edilmesi durumunda mahsuben iade bu bölümdeki açıklamalara göre yerine getirilir. </w:t>
            </w:r>
          </w:p>
          <w:p w:rsidR="000B1BF6" w:rsidRPr="000B1BF6" w:rsidRDefault="000B1BF6" w:rsidP="00A7698F">
            <w:pPr>
              <w:tabs>
                <w:tab w:val="left" w:pos="720"/>
              </w:tabs>
              <w:spacing w:line="360" w:lineRule="auto"/>
              <w:ind w:firstLine="709"/>
              <w:jc w:val="both"/>
              <w:rPr>
                <w:rFonts w:ascii="Times New Roman" w:hAnsi="Times New Roman" w:cs="Times New Roman"/>
              </w:rPr>
            </w:pPr>
            <w:r w:rsidRPr="000B1BF6">
              <w:rPr>
                <w:rFonts w:ascii="Times New Roman" w:hAnsi="Times New Roman" w:cs="Times New Roman"/>
              </w:rPr>
              <w:t xml:space="preserve">İade talebi en erken izleyen yılın Ocak dönemine ait olup Şubat ayı içinde verilecek, en geç Kasım dönemine ait olup Aralık ayı içinde verilecek KDV beyannameleri ile yapılabilecektir. Üç aylık vergilendirme dönemine tabi olan mükelleflerde iade talebi en erken izleyen yılın ilk üç aylık, </w:t>
            </w:r>
            <w:r w:rsidRPr="000B1BF6">
              <w:rPr>
                <w:rFonts w:ascii="Times New Roman" w:hAnsi="Times New Roman" w:cs="Times New Roman"/>
              </w:rPr>
              <w:lastRenderedPageBreak/>
              <w:t xml:space="preserve">en geç üçüncü üç aylık vergilendirme dönemlerine ait beyannamelerle yapılabilecektir.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İndirimli orana tabi işlemlere ilişkin olup indirim yoluyla telafi edilemeyen yüklenilen vergi tutarları, </w:t>
            </w:r>
            <w:r w:rsidRPr="000B1BF6">
              <w:rPr>
                <w:rFonts w:ascii="Times New Roman" w:hAnsi="Times New Roman" w:cs="Times New Roman"/>
                <w:bCs/>
              </w:rPr>
              <w:t>yılı içinde mahsup edilen vergiler dikkate alınmadan,</w:t>
            </w:r>
            <w:r w:rsidRPr="000B1BF6">
              <w:rPr>
                <w:rFonts w:ascii="Times New Roman" w:hAnsi="Times New Roman" w:cs="Times New Roman"/>
              </w:rPr>
              <w:t xml:space="preserve"> Tebliğin (III/B-3.1.2.) bölümündeki açıklamalar çerçevesinde işlemlerin yapıldığı yılın tamamı için yıllık olarak ve Aralık dönemi sonu itibarıyla hesaplanır.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Bu tutardan, yılı içinde mahsup edilen vergiler düşüldükten sonra kalan kısmın işlemin gerçekleştiği yıl için belirlenen alt sınırı </w:t>
            </w:r>
            <w:r w:rsidRPr="000B1BF6">
              <w:rPr>
                <w:rFonts w:ascii="Times New Roman" w:hAnsi="Times New Roman" w:cs="Times New Roman"/>
                <w:b/>
              </w:rPr>
              <w:t xml:space="preserve">(Mülga </w:t>
            </w:r>
            <w:proofErr w:type="gramStart"/>
            <w:r w:rsidRPr="000B1BF6">
              <w:rPr>
                <w:rFonts w:ascii="Times New Roman" w:hAnsi="Times New Roman" w:cs="Times New Roman"/>
                <w:b/>
              </w:rPr>
              <w:t>ibare:RG</w:t>
            </w:r>
            <w:proofErr w:type="gramEnd"/>
            <w:r w:rsidRPr="000B1BF6">
              <w:rPr>
                <w:rFonts w:ascii="Times New Roman" w:hAnsi="Times New Roman" w:cs="Times New Roman"/>
                <w:b/>
              </w:rPr>
              <w:t xml:space="preserve">-30/12/2014-29221) </w:t>
            </w:r>
            <w:r w:rsidRPr="000B1BF6">
              <w:rPr>
                <w:rFonts w:ascii="Times New Roman" w:hAnsi="Times New Roman" w:cs="Times New Roman"/>
              </w:rPr>
              <w:t>(…) aşan kısmı "İade Edilebilir KDV" olarak hesaplanır. Bu tutar, izleyen yılın Ocak vergilendirme döneminden iadenin talep edildiği vergilendirme dönemine kadar aradaki dönemlere ait devreden vergi tutarları ile karşılaştırılmak suretiyle “iade edilecek KDV tutarı” belirlenir.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Bu şekilde hesaplanan KDV alacağının 5.000 TL’yi aşmaması halinde nakden ve/veya mahsuben iade talepleri vergi inceleme raporu, teminat ve </w:t>
            </w:r>
            <w:r w:rsidRPr="000B1BF6">
              <w:rPr>
                <w:rFonts w:ascii="Times New Roman" w:hAnsi="Times New Roman" w:cs="Times New Roman"/>
                <w:iCs/>
              </w:rPr>
              <w:t xml:space="preserve">YMM Raporu </w:t>
            </w:r>
            <w:r w:rsidRPr="000B1BF6">
              <w:rPr>
                <w:rFonts w:ascii="Times New Roman" w:hAnsi="Times New Roman" w:cs="Times New Roman"/>
              </w:rPr>
              <w:t>aranılmadan yerine getirilir, talep bu bölümün sonunda belirtilen belgelerin tamamlandığı tarih itibarıyla geçerlik kazanır. Söz konusu belgelerin veya belgelerde yer alması gereken bilgilerin eksikliği durumunda Tebliğin (IV/A-2.1.2.)  bölümündeki açıklamalar çerçevesinde işlem yapılır.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İade talebinin 5.000 TL ve üstünde olması halinde 5.000 TL'yi aşan kısmın nakden ve/veya mahsuben iadesi vergi inceleme raporu, YMM Raporu veya teminat karşılığında yerine getirilir. İade talebi;</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-Vergi inceleme raporu sonucuna göre talep edilmiş ise mahsuben iade taleplerinde vergi inceleme raporu dışındaki diğer belgelerin tamamlanmış olması koşuluyla iade talep dilekçesinin verildiği tarih itibarıyla; nakden iade taleplerinde vergi inceleme raporunun vergi dairesi kayıtlarına intikal ettiği tarihte,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lastRenderedPageBreak/>
              <w:t>-Nakden/mahsuben iadenin YMM Raporu ile talep edilmesi halinde, belgelerin tamamlanıp YMM Raporunun eksiksiz olarak ibraz edildiği tarihte,</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-Nakden/mahsuben iadenin teminat karşılığı talep edilmesi halinde ise teminatın gösterilip belgelerin tamamlandığı tarihte,</w:t>
            </w:r>
          </w:p>
          <w:p w:rsidR="000B1BF6" w:rsidRPr="000B1BF6" w:rsidRDefault="000B1BF6" w:rsidP="00A7698F">
            <w:pPr>
              <w:spacing w:line="360" w:lineRule="auto"/>
              <w:ind w:firstLine="709"/>
              <w:jc w:val="both"/>
              <w:rPr>
                <w:rFonts w:ascii="Times New Roman" w:hAnsi="Times New Roman" w:cs="Times New Roman"/>
              </w:rPr>
            </w:pPr>
            <w:proofErr w:type="gramStart"/>
            <w:r w:rsidRPr="000B1BF6">
              <w:rPr>
                <w:rFonts w:ascii="Times New Roman" w:hAnsi="Times New Roman" w:cs="Times New Roman"/>
              </w:rPr>
              <w:t>geçerlik</w:t>
            </w:r>
            <w:proofErr w:type="gramEnd"/>
            <w:r w:rsidRPr="000B1BF6">
              <w:rPr>
                <w:rFonts w:ascii="Times New Roman" w:hAnsi="Times New Roman" w:cs="Times New Roman"/>
              </w:rPr>
              <w:t xml:space="preserve"> kazanır.</w:t>
            </w:r>
          </w:p>
          <w:p w:rsidR="000B1BF6" w:rsidRPr="000B1BF6" w:rsidRDefault="000B1BF6" w:rsidP="00A7698F">
            <w:pPr>
              <w:spacing w:line="360" w:lineRule="auto"/>
              <w:ind w:firstLine="709"/>
              <w:jc w:val="both"/>
              <w:rPr>
                <w:rFonts w:ascii="Times New Roman" w:hAnsi="Times New Roman" w:cs="Times New Roman"/>
              </w:rPr>
            </w:pPr>
            <w:proofErr w:type="gramStart"/>
            <w:r w:rsidRPr="000B1BF6">
              <w:rPr>
                <w:rFonts w:ascii="Times New Roman" w:hAnsi="Times New Roman" w:cs="Times New Roman"/>
              </w:rPr>
              <w:t>Vergi inceleme raporu sonucuna göre yapılan mahsuben iade taleplerinde, diğer belgelerin tamamlanması koşuluyla vergi inceleme raporu beklenmeksizin iade yapılır ve vergi inceleme raporunda iadeye engel bir durumun tespit edilmemiş olması kaydıyla mahsuben iade talep edilen vergi borcunun vade tarihinden vergi inceleme raporunun vergi dairesi kayıtlarına intikal ettiği tarihe kadar geçen süre için gecikme zammı hesaplanmaz.</w:t>
            </w:r>
            <w:proofErr w:type="gramEnd"/>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Y</w:t>
            </w:r>
            <w:r w:rsidRPr="000B1BF6">
              <w:rPr>
                <w:rStyle w:val="Gl"/>
                <w:rFonts w:ascii="Times New Roman" w:hAnsi="Times New Roman"/>
                <w:bCs/>
              </w:rPr>
              <w:t>ılı içerisinde mahsup edilemeyen</w:t>
            </w:r>
            <w:r w:rsidRPr="000B1BF6">
              <w:rPr>
                <w:rFonts w:ascii="Times New Roman" w:hAnsi="Times New Roman" w:cs="Times New Roman"/>
              </w:rPr>
              <w:t xml:space="preserve"> KDV’nin iadesi için bu bölümdeki açıklamalara göre izleyen yılda ayrıca bir iade talebinde bulunulması gerektiğinden yılı içinde mahsuben iadeye yönelik olarak düzenlenen </w:t>
            </w:r>
            <w:r w:rsidRPr="000B1BF6">
              <w:rPr>
                <w:rFonts w:ascii="Times New Roman" w:hAnsi="Times New Roman" w:cs="Times New Roman"/>
                <w:iCs/>
              </w:rPr>
              <w:t xml:space="preserve">YMM Raporunun </w:t>
            </w:r>
            <w:r w:rsidRPr="000B1BF6">
              <w:rPr>
                <w:rFonts w:ascii="Times New Roman" w:hAnsi="Times New Roman" w:cs="Times New Roman"/>
              </w:rPr>
              <w:t xml:space="preserve">izleyen yıl talep edilecek nakden/mahsuben iade için geçerliliği bulunmamaktadır. İzleyen yıl içerisinde yapılacak nakden/mahsuben iade talebi için ayrıca bir </w:t>
            </w:r>
            <w:r w:rsidRPr="000B1BF6">
              <w:rPr>
                <w:rFonts w:ascii="Times New Roman" w:hAnsi="Times New Roman" w:cs="Times New Roman"/>
                <w:iCs/>
              </w:rPr>
              <w:t xml:space="preserve">YMM Raporu </w:t>
            </w:r>
            <w:r w:rsidRPr="000B1BF6">
              <w:rPr>
                <w:rFonts w:ascii="Times New Roman" w:hAnsi="Times New Roman" w:cs="Times New Roman"/>
              </w:rPr>
              <w:t>düzenlenmesi gerekmektedir.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5.000 TL’yi aşan tutarlar için teminat gösterilmesi halinde teminatın gösterilip belgelerin tamamlanmasından sonra nakden ve/veya mahsuben iade talepleri yerine getirilir, teminat vergi inceleme raporu veya </w:t>
            </w:r>
            <w:r w:rsidRPr="000B1BF6">
              <w:rPr>
                <w:rFonts w:ascii="Times New Roman" w:hAnsi="Times New Roman" w:cs="Times New Roman"/>
                <w:iCs/>
              </w:rPr>
              <w:t xml:space="preserve">YMM Raporu </w:t>
            </w:r>
            <w:r w:rsidRPr="000B1BF6">
              <w:rPr>
                <w:rFonts w:ascii="Times New Roman" w:hAnsi="Times New Roman" w:cs="Times New Roman"/>
              </w:rPr>
              <w:t xml:space="preserve">ile çözülür. </w:t>
            </w:r>
            <w:r w:rsidRPr="000B1BF6">
              <w:rPr>
                <w:rFonts w:ascii="Times New Roman" w:hAnsi="Times New Roman" w:cs="Times New Roman"/>
                <w:iCs/>
              </w:rPr>
              <w:t>YMM Rapor</w:t>
            </w:r>
            <w:r w:rsidRPr="000B1BF6">
              <w:rPr>
                <w:rFonts w:ascii="Times New Roman" w:hAnsi="Times New Roman" w:cs="Times New Roman"/>
              </w:rPr>
              <w:t xml:space="preserve">larında, iadenin talep edildiği yıl için belirlenen limitler geçerli olur. Örneğin; 2012 yılında gerçekleşen işlemlerle ilgili olarak 2013 yılı içerisinde yapılacak iade taleplerinde 2013 yılı için </w:t>
            </w:r>
            <w:r w:rsidRPr="000B1BF6">
              <w:rPr>
                <w:rFonts w:ascii="Times New Roman" w:hAnsi="Times New Roman" w:cs="Times New Roman"/>
                <w:iCs/>
              </w:rPr>
              <w:t xml:space="preserve">YMM Raporu ile </w:t>
            </w:r>
            <w:r w:rsidRPr="000B1BF6">
              <w:rPr>
                <w:rFonts w:ascii="Times New Roman" w:hAnsi="Times New Roman" w:cs="Times New Roman"/>
              </w:rPr>
              <w:t>azami alınabilecek iade tutarına ilişkin limitler geçerli olacaktır.</w:t>
            </w:r>
          </w:p>
          <w:p w:rsidR="000B1BF6" w:rsidRPr="000B1BF6" w:rsidRDefault="000B1BF6" w:rsidP="00A7698F">
            <w:pPr>
              <w:spacing w:line="360" w:lineRule="auto"/>
              <w:ind w:firstLine="708"/>
              <w:jc w:val="both"/>
              <w:rPr>
                <w:rFonts w:ascii="Times New Roman" w:hAnsi="Times New Roman" w:cs="Times New Roman"/>
              </w:rPr>
            </w:pPr>
            <w:r w:rsidRPr="000B1BF6">
              <w:rPr>
                <w:rFonts w:ascii="Times New Roman" w:hAnsi="Times New Roman" w:cs="Times New Roman"/>
              </w:rPr>
              <w:t xml:space="preserve">Tebliğin (IV/D-3) bölümünde sayılan kurum ve kuruluşların bu kapsamdaki nakden/mahsuben iade talepleri, yukarıda yer alan belgelerin ibrazı üzerine miktara </w:t>
            </w:r>
            <w:r w:rsidRPr="000B1BF6">
              <w:rPr>
                <w:rFonts w:ascii="Times New Roman" w:hAnsi="Times New Roman" w:cs="Times New Roman"/>
              </w:rPr>
              <w:lastRenderedPageBreak/>
              <w:t xml:space="preserve">bakılmaksızın vergi inceleme raporu, </w:t>
            </w:r>
            <w:r w:rsidRPr="000B1BF6">
              <w:rPr>
                <w:rFonts w:ascii="Times New Roman" w:hAnsi="Times New Roman" w:cs="Times New Roman"/>
                <w:iCs/>
              </w:rPr>
              <w:t xml:space="preserve">YMM Raporu </w:t>
            </w:r>
            <w:r w:rsidRPr="000B1BF6">
              <w:rPr>
                <w:rFonts w:ascii="Times New Roman" w:hAnsi="Times New Roman" w:cs="Times New Roman"/>
              </w:rPr>
              <w:t xml:space="preserve">veya teminat aranmadan yerine getirilir. </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İade talebi, 429 Seri No.lu Vergi Usul Kanunu Genel Tebliğinde belirtilen standart iade talep dilekçesi kullanılmak suretiyle yapılır ve bu dilekçeye aşağıdaki belgeler eklenir: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İndirimli orana tabi işlemlerin yapıldığı yılda söz konusu işlemlere ait alış ve satış faturaları ve benzeri belgelerin listesi</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Yıllık iade tutarının hesaplanmasına ilişkin tablo</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 </w:t>
            </w:r>
            <w:r w:rsidRPr="000B1BF6">
              <w:rPr>
                <w:rFonts w:ascii="Times New Roman" w:hAnsi="Times New Roman" w:cs="Times New Roman"/>
                <w:b/>
              </w:rPr>
              <w:t>(</w:t>
            </w:r>
            <w:proofErr w:type="gramStart"/>
            <w:r w:rsidRPr="000B1BF6">
              <w:rPr>
                <w:rFonts w:ascii="Times New Roman" w:hAnsi="Times New Roman" w:cs="Times New Roman"/>
                <w:b/>
              </w:rPr>
              <w:t>Değişik:RG</w:t>
            </w:r>
            <w:proofErr w:type="gramEnd"/>
            <w:r w:rsidRPr="000B1BF6">
              <w:rPr>
                <w:rFonts w:ascii="Times New Roman" w:hAnsi="Times New Roman" w:cs="Times New Roman"/>
                <w:b/>
              </w:rPr>
              <w:t>-3/2/2017-29968)</w:t>
            </w:r>
            <w:r w:rsidRPr="000B1BF6">
              <w:rPr>
                <w:rFonts w:ascii="Times New Roman" w:hAnsi="Times New Roman" w:cs="Times New Roman"/>
              </w:rPr>
              <w:t xml:space="preserve"> </w:t>
            </w:r>
            <w:r w:rsidRPr="000B1BF6">
              <w:rPr>
                <w:rFonts w:ascii="Times New Roman" w:hAnsi="Times New Roman" w:cs="Times New Roman"/>
                <w:color w:val="FF0000"/>
              </w:rPr>
              <w:t>Yılı içinde iade edilen tutarları aylık olarak gösteren tablo (Bu tabloda yılı içinde iadesi gerçekleşen tutarların toplamı da tek satırda gösterilecektir.)</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 İadenin talep edildiği izleyen yılın ilk döneminden iadenin talep edildiği döneme kadar aylar itibarıyla devreden KDV tutarlarını gösteren tablo </w:t>
            </w:r>
          </w:p>
          <w:p w:rsidR="000B1BF6" w:rsidRPr="000B1BF6" w:rsidRDefault="000B1BF6" w:rsidP="00A7698F">
            <w:pPr>
              <w:spacing w:line="360" w:lineRule="auto"/>
              <w:ind w:firstLine="709"/>
              <w:jc w:val="both"/>
              <w:rPr>
                <w:rFonts w:ascii="Times New Roman" w:hAnsi="Times New Roman" w:cs="Times New Roman"/>
                <w:i/>
                <w:iCs/>
              </w:rPr>
            </w:pPr>
            <w:proofErr w:type="spellStart"/>
            <w:proofErr w:type="gramStart"/>
            <w:r w:rsidRPr="000B1BF6">
              <w:rPr>
                <w:rFonts w:ascii="Times New Roman" w:hAnsi="Times New Roman" w:cs="Times New Roman"/>
                <w:b/>
                <w:bCs/>
                <w:i/>
                <w:iCs/>
              </w:rPr>
              <w:t>Örnek:</w:t>
            </w:r>
            <w:r w:rsidRPr="000B1BF6">
              <w:rPr>
                <w:rFonts w:ascii="Times New Roman" w:hAnsi="Times New Roman" w:cs="Times New Roman"/>
                <w:i/>
                <w:iCs/>
              </w:rPr>
              <w:t>Mükellef</w:t>
            </w:r>
            <w:proofErr w:type="spellEnd"/>
            <w:proofErr w:type="gramEnd"/>
            <w:r w:rsidRPr="000B1BF6">
              <w:rPr>
                <w:rFonts w:ascii="Times New Roman" w:hAnsi="Times New Roman" w:cs="Times New Roman"/>
                <w:i/>
                <w:iCs/>
              </w:rPr>
              <w:t xml:space="preserve"> (A) ya, 2010 takvim yılında iade alacağının 13.300 TL’yi aşan kısmı olan 10.000 TL mahsuben iade edilmiştir.</w:t>
            </w:r>
          </w:p>
          <w:p w:rsidR="000B1BF6" w:rsidRPr="000B1BF6" w:rsidRDefault="000B1BF6" w:rsidP="00A7698F">
            <w:pPr>
              <w:spacing w:line="360" w:lineRule="auto"/>
              <w:ind w:firstLine="709"/>
              <w:jc w:val="both"/>
              <w:rPr>
                <w:rFonts w:ascii="Times New Roman" w:hAnsi="Times New Roman" w:cs="Times New Roman"/>
                <w:i/>
                <w:iCs/>
              </w:rPr>
            </w:pPr>
            <w:r w:rsidRPr="000B1BF6">
              <w:rPr>
                <w:rFonts w:ascii="Times New Roman" w:hAnsi="Times New Roman" w:cs="Times New Roman"/>
                <w:i/>
                <w:iCs/>
              </w:rPr>
              <w:t xml:space="preserve">Mükellef 2010 yılının tamamı için iade tutarını 13.300 TL’lik alt sınırı ve yılı içinde mahsuben iade edilen kısmı dikkate </w:t>
            </w:r>
            <w:proofErr w:type="spellStart"/>
            <w:proofErr w:type="gramStart"/>
            <w:r w:rsidRPr="000B1BF6">
              <w:rPr>
                <w:rFonts w:ascii="Times New Roman" w:hAnsi="Times New Roman" w:cs="Times New Roman"/>
                <w:i/>
                <w:iCs/>
              </w:rPr>
              <w:t>almadan,</w:t>
            </w:r>
            <w:r w:rsidRPr="000B1BF6">
              <w:rPr>
                <w:rFonts w:ascii="Times New Roman" w:hAnsi="Times New Roman" w:cs="Times New Roman"/>
                <w:i/>
              </w:rPr>
              <w:t>Tebliğin</w:t>
            </w:r>
            <w:proofErr w:type="spellEnd"/>
            <w:proofErr w:type="gramEnd"/>
            <w:r w:rsidRPr="000B1BF6">
              <w:rPr>
                <w:rFonts w:ascii="Times New Roman" w:hAnsi="Times New Roman" w:cs="Times New Roman"/>
                <w:i/>
              </w:rPr>
              <w:t xml:space="preserve"> (III/B-3.1.2.)bölümüne</w:t>
            </w:r>
            <w:r w:rsidRPr="000B1BF6">
              <w:rPr>
                <w:rFonts w:ascii="Times New Roman" w:hAnsi="Times New Roman" w:cs="Times New Roman"/>
                <w:i/>
                <w:iCs/>
              </w:rPr>
              <w:t xml:space="preserve"> göre 26.700 TL olarak hesaplamıştır. Bu mükellefe 2011 yılında nakden veya mahsuben iade edilebilecek azami tutar [26.700– (10.000+13.300 )]= 3.400 TL’dir.</w:t>
            </w:r>
          </w:p>
          <w:p w:rsidR="000B1BF6" w:rsidRPr="000B1BF6" w:rsidRDefault="000B1BF6" w:rsidP="00A7698F">
            <w:pPr>
              <w:spacing w:line="360" w:lineRule="auto"/>
              <w:ind w:firstLine="709"/>
              <w:jc w:val="both"/>
              <w:rPr>
                <w:rFonts w:ascii="Times New Roman" w:hAnsi="Times New Roman" w:cs="Times New Roman"/>
                <w:i/>
              </w:rPr>
            </w:pPr>
            <w:r w:rsidRPr="000B1BF6">
              <w:rPr>
                <w:rFonts w:ascii="Times New Roman" w:hAnsi="Times New Roman" w:cs="Times New Roman"/>
                <w:i/>
                <w:iCs/>
              </w:rPr>
              <w:t>Bu mükellef iade alacağını Mayıs 2011 dönemi beyannamesinde yaptığı beyan ile talep etmektedir.</w:t>
            </w:r>
          </w:p>
          <w:p w:rsidR="000B1BF6" w:rsidRPr="000B1BF6" w:rsidRDefault="000B1BF6" w:rsidP="00A7698F">
            <w:pPr>
              <w:spacing w:line="360" w:lineRule="auto"/>
              <w:ind w:firstLine="709"/>
              <w:jc w:val="both"/>
              <w:rPr>
                <w:rFonts w:ascii="Times New Roman" w:hAnsi="Times New Roman" w:cs="Times New Roman"/>
                <w:i/>
              </w:rPr>
            </w:pPr>
            <w:r w:rsidRPr="000B1BF6">
              <w:rPr>
                <w:rFonts w:ascii="Times New Roman" w:hAnsi="Times New Roman" w:cs="Times New Roman"/>
                <w:i/>
                <w:iCs/>
              </w:rPr>
              <w:t>Mükellefin 2011 yılının Ocak-Mayıs arasındaki dönemlere ait beyannamelerindeki devreden vergi tutarları aşağıdaki gibidir:</w:t>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5"/>
              <w:gridCol w:w="1564"/>
            </w:tblGrid>
            <w:tr w:rsidR="000B1BF6" w:rsidRPr="000B1BF6" w:rsidTr="00A7698F">
              <w:trPr>
                <w:tblCellSpacing w:w="0" w:type="dxa"/>
              </w:trPr>
              <w:tc>
                <w:tcPr>
                  <w:tcW w:w="1695" w:type="dxa"/>
                </w:tcPr>
                <w:p w:rsidR="000B1BF6" w:rsidRPr="000B1BF6" w:rsidRDefault="000B1BF6" w:rsidP="00A7698F">
                  <w:pPr>
                    <w:spacing w:line="360" w:lineRule="auto"/>
                    <w:jc w:val="both"/>
                    <w:rPr>
                      <w:rFonts w:ascii="Times New Roman" w:hAnsi="Times New Roman" w:cs="Times New Roman"/>
                      <w:i/>
                    </w:rPr>
                  </w:pPr>
                  <w:r w:rsidRPr="000B1BF6">
                    <w:rPr>
                      <w:rFonts w:ascii="Times New Roman" w:hAnsi="Times New Roman" w:cs="Times New Roman"/>
                      <w:i/>
                      <w:iCs/>
                    </w:rPr>
                    <w:t>Ocak 2011</w:t>
                  </w:r>
                </w:p>
              </w:tc>
              <w:tc>
                <w:tcPr>
                  <w:tcW w:w="1564" w:type="dxa"/>
                </w:tcPr>
                <w:p w:rsidR="000B1BF6" w:rsidRPr="000B1BF6" w:rsidRDefault="000B1BF6" w:rsidP="00A7698F">
                  <w:pPr>
                    <w:spacing w:line="360" w:lineRule="auto"/>
                    <w:jc w:val="right"/>
                    <w:rPr>
                      <w:rFonts w:ascii="Times New Roman" w:hAnsi="Times New Roman" w:cs="Times New Roman"/>
                      <w:i/>
                    </w:rPr>
                  </w:pPr>
                  <w:r w:rsidRPr="000B1BF6">
                    <w:rPr>
                      <w:rFonts w:ascii="Times New Roman" w:hAnsi="Times New Roman" w:cs="Times New Roman"/>
                      <w:i/>
                      <w:iCs/>
                    </w:rPr>
                    <w:t>14.300</w:t>
                  </w:r>
                </w:p>
              </w:tc>
            </w:tr>
            <w:tr w:rsidR="000B1BF6" w:rsidRPr="000B1BF6" w:rsidTr="00A7698F">
              <w:trPr>
                <w:tblCellSpacing w:w="0" w:type="dxa"/>
              </w:trPr>
              <w:tc>
                <w:tcPr>
                  <w:tcW w:w="1695" w:type="dxa"/>
                </w:tcPr>
                <w:p w:rsidR="000B1BF6" w:rsidRPr="000B1BF6" w:rsidRDefault="000B1BF6" w:rsidP="00A7698F">
                  <w:pPr>
                    <w:spacing w:line="360" w:lineRule="auto"/>
                    <w:jc w:val="both"/>
                    <w:rPr>
                      <w:rFonts w:ascii="Times New Roman" w:hAnsi="Times New Roman" w:cs="Times New Roman"/>
                      <w:i/>
                    </w:rPr>
                  </w:pPr>
                  <w:r w:rsidRPr="000B1BF6">
                    <w:rPr>
                      <w:rFonts w:ascii="Times New Roman" w:hAnsi="Times New Roman" w:cs="Times New Roman"/>
                      <w:i/>
                      <w:iCs/>
                    </w:rPr>
                    <w:t>Şubat 2011</w:t>
                  </w:r>
                </w:p>
              </w:tc>
              <w:tc>
                <w:tcPr>
                  <w:tcW w:w="1564" w:type="dxa"/>
                </w:tcPr>
                <w:p w:rsidR="000B1BF6" w:rsidRPr="000B1BF6" w:rsidRDefault="000B1BF6" w:rsidP="00A7698F">
                  <w:pPr>
                    <w:spacing w:line="360" w:lineRule="auto"/>
                    <w:jc w:val="right"/>
                    <w:rPr>
                      <w:rFonts w:ascii="Times New Roman" w:hAnsi="Times New Roman" w:cs="Times New Roman"/>
                      <w:i/>
                    </w:rPr>
                  </w:pPr>
                  <w:r w:rsidRPr="000B1BF6">
                    <w:rPr>
                      <w:rFonts w:ascii="Times New Roman" w:hAnsi="Times New Roman" w:cs="Times New Roman"/>
                      <w:i/>
                      <w:iCs/>
                    </w:rPr>
                    <w:t>14.200</w:t>
                  </w:r>
                </w:p>
              </w:tc>
            </w:tr>
            <w:tr w:rsidR="000B1BF6" w:rsidRPr="000B1BF6" w:rsidTr="00A7698F">
              <w:trPr>
                <w:tblCellSpacing w:w="0" w:type="dxa"/>
              </w:trPr>
              <w:tc>
                <w:tcPr>
                  <w:tcW w:w="1695" w:type="dxa"/>
                </w:tcPr>
                <w:p w:rsidR="000B1BF6" w:rsidRPr="000B1BF6" w:rsidRDefault="000B1BF6" w:rsidP="00A7698F">
                  <w:pPr>
                    <w:spacing w:line="360" w:lineRule="auto"/>
                    <w:jc w:val="both"/>
                    <w:rPr>
                      <w:rFonts w:ascii="Times New Roman" w:hAnsi="Times New Roman" w:cs="Times New Roman"/>
                      <w:i/>
                    </w:rPr>
                  </w:pPr>
                  <w:r w:rsidRPr="000B1BF6">
                    <w:rPr>
                      <w:rFonts w:ascii="Times New Roman" w:hAnsi="Times New Roman" w:cs="Times New Roman"/>
                      <w:i/>
                      <w:iCs/>
                    </w:rPr>
                    <w:t xml:space="preserve">Mart 2011 </w:t>
                  </w:r>
                </w:p>
              </w:tc>
              <w:tc>
                <w:tcPr>
                  <w:tcW w:w="1564" w:type="dxa"/>
                </w:tcPr>
                <w:p w:rsidR="000B1BF6" w:rsidRPr="000B1BF6" w:rsidRDefault="000B1BF6" w:rsidP="00A7698F">
                  <w:pPr>
                    <w:spacing w:line="360" w:lineRule="auto"/>
                    <w:jc w:val="right"/>
                    <w:rPr>
                      <w:rFonts w:ascii="Times New Roman" w:hAnsi="Times New Roman" w:cs="Times New Roman"/>
                      <w:i/>
                    </w:rPr>
                  </w:pPr>
                  <w:r w:rsidRPr="000B1BF6">
                    <w:rPr>
                      <w:rFonts w:ascii="Times New Roman" w:hAnsi="Times New Roman" w:cs="Times New Roman"/>
                      <w:i/>
                      <w:iCs/>
                    </w:rPr>
                    <w:t>13.600</w:t>
                  </w:r>
                </w:p>
              </w:tc>
            </w:tr>
            <w:tr w:rsidR="000B1BF6" w:rsidRPr="000B1BF6" w:rsidTr="00A7698F">
              <w:trPr>
                <w:tblCellSpacing w:w="0" w:type="dxa"/>
              </w:trPr>
              <w:tc>
                <w:tcPr>
                  <w:tcW w:w="1695" w:type="dxa"/>
                </w:tcPr>
                <w:p w:rsidR="000B1BF6" w:rsidRPr="000B1BF6" w:rsidRDefault="000B1BF6" w:rsidP="00A7698F">
                  <w:pPr>
                    <w:spacing w:line="360" w:lineRule="auto"/>
                    <w:jc w:val="both"/>
                    <w:rPr>
                      <w:rFonts w:ascii="Times New Roman" w:hAnsi="Times New Roman" w:cs="Times New Roman"/>
                      <w:i/>
                    </w:rPr>
                  </w:pPr>
                  <w:r w:rsidRPr="000B1BF6">
                    <w:rPr>
                      <w:rFonts w:ascii="Times New Roman" w:hAnsi="Times New Roman" w:cs="Times New Roman"/>
                      <w:i/>
                      <w:iCs/>
                    </w:rPr>
                    <w:lastRenderedPageBreak/>
                    <w:t>Nisan 2011</w:t>
                  </w:r>
                </w:p>
              </w:tc>
              <w:tc>
                <w:tcPr>
                  <w:tcW w:w="1564" w:type="dxa"/>
                </w:tcPr>
                <w:p w:rsidR="000B1BF6" w:rsidRPr="000B1BF6" w:rsidRDefault="000B1BF6" w:rsidP="00A7698F">
                  <w:pPr>
                    <w:spacing w:line="360" w:lineRule="auto"/>
                    <w:jc w:val="right"/>
                    <w:rPr>
                      <w:rFonts w:ascii="Times New Roman" w:hAnsi="Times New Roman" w:cs="Times New Roman"/>
                      <w:i/>
                    </w:rPr>
                  </w:pPr>
                  <w:r w:rsidRPr="000B1BF6">
                    <w:rPr>
                      <w:rFonts w:ascii="Times New Roman" w:hAnsi="Times New Roman" w:cs="Times New Roman"/>
                      <w:i/>
                      <w:iCs/>
                    </w:rPr>
                    <w:t xml:space="preserve"> 2.900</w:t>
                  </w:r>
                </w:p>
              </w:tc>
            </w:tr>
            <w:tr w:rsidR="000B1BF6" w:rsidRPr="000B1BF6" w:rsidTr="00A7698F">
              <w:trPr>
                <w:tblCellSpacing w:w="0" w:type="dxa"/>
              </w:trPr>
              <w:tc>
                <w:tcPr>
                  <w:tcW w:w="1695" w:type="dxa"/>
                </w:tcPr>
                <w:p w:rsidR="000B1BF6" w:rsidRPr="000B1BF6" w:rsidRDefault="000B1BF6" w:rsidP="00A7698F">
                  <w:pPr>
                    <w:spacing w:line="360" w:lineRule="auto"/>
                    <w:jc w:val="both"/>
                    <w:rPr>
                      <w:rFonts w:ascii="Times New Roman" w:hAnsi="Times New Roman" w:cs="Times New Roman"/>
                      <w:i/>
                    </w:rPr>
                  </w:pPr>
                  <w:r w:rsidRPr="000B1BF6">
                    <w:rPr>
                      <w:rFonts w:ascii="Times New Roman" w:hAnsi="Times New Roman" w:cs="Times New Roman"/>
                      <w:i/>
                      <w:iCs/>
                    </w:rPr>
                    <w:t>Mayıs 2011</w:t>
                  </w:r>
                </w:p>
              </w:tc>
              <w:tc>
                <w:tcPr>
                  <w:tcW w:w="1564" w:type="dxa"/>
                </w:tcPr>
                <w:p w:rsidR="000B1BF6" w:rsidRPr="000B1BF6" w:rsidRDefault="000B1BF6" w:rsidP="00A7698F">
                  <w:pPr>
                    <w:spacing w:line="360" w:lineRule="auto"/>
                    <w:jc w:val="right"/>
                    <w:rPr>
                      <w:rFonts w:ascii="Times New Roman" w:hAnsi="Times New Roman" w:cs="Times New Roman"/>
                      <w:i/>
                    </w:rPr>
                  </w:pPr>
                  <w:r w:rsidRPr="000B1BF6">
                    <w:rPr>
                      <w:rFonts w:ascii="Times New Roman" w:hAnsi="Times New Roman" w:cs="Times New Roman"/>
                      <w:i/>
                      <w:iCs/>
                    </w:rPr>
                    <w:t xml:space="preserve"> 4.800</w:t>
                  </w:r>
                </w:p>
              </w:tc>
            </w:tr>
          </w:tbl>
          <w:p w:rsidR="000B1BF6" w:rsidRPr="000B1BF6" w:rsidRDefault="000B1BF6" w:rsidP="00A7698F">
            <w:pPr>
              <w:spacing w:line="360" w:lineRule="auto"/>
              <w:ind w:firstLine="709"/>
              <w:jc w:val="both"/>
              <w:rPr>
                <w:rFonts w:ascii="Times New Roman" w:hAnsi="Times New Roman" w:cs="Times New Roman"/>
                <w:i/>
                <w:iCs/>
              </w:rPr>
            </w:pPr>
            <w:r w:rsidRPr="000B1BF6">
              <w:rPr>
                <w:rFonts w:ascii="Times New Roman" w:hAnsi="Times New Roman" w:cs="Times New Roman"/>
                <w:i/>
                <w:iCs/>
              </w:rPr>
              <w:t>Bu mükellefe yapılacak iade tutarı, devreden verginin en düşük olduğu Nisan 2011 dönemindeki 2.900 TL ile sınırlıdır.</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lastRenderedPageBreak/>
              <w:t>MADDE 15 –</w:t>
            </w:r>
            <w:r w:rsidRPr="00AC6A88">
              <w:rPr>
                <w:rFonts w:ascii="Times New Roman" w:eastAsia="Times New Roman" w:hAnsi="Times New Roman" w:cs="Times New Roman"/>
                <w:lang w:eastAsia="tr-TR"/>
              </w:rPr>
              <w:t> Aynı Tebliğin (III/B-3.5.1.) bölümünün birinci paragrafında ve (III/B-3.5.2.) bölümünün birinci paragrafında yer alan “mahsuben” ibareleri yürürlükten kaldırılmıştır.</w:t>
            </w:r>
          </w:p>
          <w:p w:rsidR="000B1BF6" w:rsidRPr="00AC6A88" w:rsidRDefault="000B1BF6" w:rsidP="00A7698F">
            <w:pPr>
              <w:spacing w:line="360" w:lineRule="auto"/>
              <w:ind w:firstLine="566"/>
              <w:jc w:val="both"/>
              <w:rPr>
                <w:rFonts w:ascii="Times New Roman" w:eastAsia="Times New Roman" w:hAnsi="Times New Roman" w:cs="Times New Roman"/>
                <w:b/>
                <w:bCs/>
                <w:lang w:eastAsia="tr-TR"/>
              </w:rPr>
            </w:pPr>
          </w:p>
        </w:tc>
        <w:tc>
          <w:tcPr>
            <w:tcW w:w="7200" w:type="dxa"/>
          </w:tcPr>
          <w:p w:rsidR="000B1BF6" w:rsidRPr="000B1BF6" w:rsidRDefault="000B1BF6" w:rsidP="00A7698F">
            <w:pPr>
              <w:spacing w:line="360" w:lineRule="auto"/>
              <w:ind w:firstLine="709"/>
              <w:jc w:val="both"/>
              <w:rPr>
                <w:rFonts w:ascii="Times New Roman" w:hAnsi="Times New Roman" w:cs="Times New Roman"/>
                <w:b/>
                <w:bCs/>
              </w:rPr>
            </w:pPr>
            <w:r w:rsidRPr="000B1BF6">
              <w:rPr>
                <w:rFonts w:ascii="Times New Roman" w:hAnsi="Times New Roman" w:cs="Times New Roman"/>
                <w:b/>
                <w:bCs/>
              </w:rPr>
              <w:t xml:space="preserve">3.5. İade Taleplerinin Beyannamede Gösterilmesi </w:t>
            </w:r>
          </w:p>
          <w:p w:rsidR="000B1BF6" w:rsidRPr="000B1BF6" w:rsidRDefault="000B1BF6" w:rsidP="00A7698F">
            <w:pPr>
              <w:spacing w:line="360" w:lineRule="auto"/>
              <w:ind w:firstLine="709"/>
              <w:jc w:val="both"/>
              <w:rPr>
                <w:rFonts w:ascii="Times New Roman" w:hAnsi="Times New Roman" w:cs="Times New Roman"/>
                <w:b/>
                <w:bCs/>
              </w:rPr>
            </w:pPr>
            <w:r w:rsidRPr="000B1BF6">
              <w:rPr>
                <w:rFonts w:ascii="Times New Roman" w:hAnsi="Times New Roman" w:cs="Times New Roman"/>
                <w:b/>
                <w:bCs/>
              </w:rPr>
              <w:t>3.5.1. Yılı İçinde İade Taleplerinin Beyannamede Gösterilmesi</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Yılı içindeki </w:t>
            </w:r>
            <w:r w:rsidRPr="000B1BF6">
              <w:rPr>
                <w:rFonts w:ascii="Times New Roman" w:hAnsi="Times New Roman" w:cs="Times New Roman"/>
                <w:b/>
              </w:rPr>
              <w:t xml:space="preserve">(Mülga </w:t>
            </w:r>
            <w:proofErr w:type="gramStart"/>
            <w:r w:rsidRPr="000B1BF6">
              <w:rPr>
                <w:rFonts w:ascii="Times New Roman" w:hAnsi="Times New Roman" w:cs="Times New Roman"/>
                <w:b/>
              </w:rPr>
              <w:t>ibare:RG</w:t>
            </w:r>
            <w:proofErr w:type="gramEnd"/>
            <w:r w:rsidRPr="000B1BF6">
              <w:rPr>
                <w:rFonts w:ascii="Times New Roman" w:hAnsi="Times New Roman" w:cs="Times New Roman"/>
                <w:b/>
              </w:rPr>
              <w:t>-3/2/2017-29968) (…)</w:t>
            </w:r>
            <w:r w:rsidRPr="000B1BF6">
              <w:rPr>
                <w:rFonts w:ascii="Times New Roman" w:hAnsi="Times New Roman" w:cs="Times New Roman"/>
              </w:rPr>
              <w:t xml:space="preserve"> iade taleplerinde “İstisnalar ve Diğer İade Hakkı Doğuran İşlemler” kulakçığındaki "Diğer İade Hakkı Doğuran İşlemler" tablosundan 406 kodlu satır seçilecek, satırın "Teslim ve Hizmet Bedeli" sütunu ile "İadeye Konu Olan KDV" sütununa Tebliğin (III/B-3.1.1.) bölümüne göre belirlenen iade tutarı yazılır.</w:t>
            </w:r>
          </w:p>
          <w:p w:rsidR="000B1BF6" w:rsidRPr="000B1BF6" w:rsidRDefault="000B1BF6" w:rsidP="00A7698F">
            <w:pPr>
              <w:spacing w:line="360" w:lineRule="auto"/>
              <w:ind w:firstLine="709"/>
              <w:jc w:val="both"/>
              <w:rPr>
                <w:rFonts w:ascii="Times New Roman" w:hAnsi="Times New Roman" w:cs="Times New Roman"/>
                <w:b/>
                <w:bCs/>
              </w:rPr>
            </w:pPr>
            <w:r w:rsidRPr="000B1BF6">
              <w:rPr>
                <w:rFonts w:ascii="Times New Roman" w:hAnsi="Times New Roman" w:cs="Times New Roman"/>
                <w:b/>
              </w:rPr>
              <w:t>3.5.2.</w:t>
            </w:r>
            <w:r w:rsidRPr="000B1BF6">
              <w:rPr>
                <w:rFonts w:ascii="Times New Roman" w:hAnsi="Times New Roman" w:cs="Times New Roman"/>
                <w:b/>
                <w:bCs/>
              </w:rPr>
              <w:t>Yıllık İade Taleplerinin Beyannamede Gösterilmesi</w:t>
            </w:r>
          </w:p>
          <w:p w:rsidR="000B1BF6" w:rsidRPr="000B1BF6" w:rsidRDefault="000B1BF6" w:rsidP="00A7698F">
            <w:pPr>
              <w:spacing w:line="360" w:lineRule="auto"/>
              <w:ind w:firstLine="709"/>
              <w:jc w:val="both"/>
              <w:rPr>
                <w:rFonts w:ascii="Times New Roman" w:hAnsi="Times New Roman" w:cs="Times New Roman"/>
              </w:rPr>
            </w:pPr>
            <w:r w:rsidRPr="000B1BF6">
              <w:rPr>
                <w:rFonts w:ascii="Times New Roman" w:hAnsi="Times New Roman" w:cs="Times New Roman"/>
              </w:rPr>
              <w:t xml:space="preserve">Yılı içinde </w:t>
            </w:r>
            <w:r w:rsidRPr="000B1BF6">
              <w:rPr>
                <w:rFonts w:ascii="Times New Roman" w:hAnsi="Times New Roman" w:cs="Times New Roman"/>
                <w:b/>
              </w:rPr>
              <w:t xml:space="preserve">(Mülga </w:t>
            </w:r>
            <w:proofErr w:type="gramStart"/>
            <w:r w:rsidRPr="000B1BF6">
              <w:rPr>
                <w:rFonts w:ascii="Times New Roman" w:hAnsi="Times New Roman" w:cs="Times New Roman"/>
                <w:b/>
              </w:rPr>
              <w:t>ibare:RG</w:t>
            </w:r>
            <w:proofErr w:type="gramEnd"/>
            <w:r w:rsidRPr="000B1BF6">
              <w:rPr>
                <w:rFonts w:ascii="Times New Roman" w:hAnsi="Times New Roman" w:cs="Times New Roman"/>
                <w:b/>
              </w:rPr>
              <w:t>-3/2/2017-29968) (…)</w:t>
            </w:r>
            <w:r w:rsidRPr="000B1BF6">
              <w:rPr>
                <w:rFonts w:ascii="Times New Roman" w:hAnsi="Times New Roman" w:cs="Times New Roman"/>
              </w:rPr>
              <w:t xml:space="preserve"> iade edilemeyen vergiler için izleyen yılda yapılacak iade taleplerinde, “İstisnalar ve Diğer İade Hakkı Doğuran İşlemler” kulakçığındaki "Diğer İade Hakkı Doğuran İşlemler" tablosundan 439 kodlu satır seçilecek ve bu satırın "Teslim ve Hizmet Bedeli" sütununa önceki yıldaki toplam işlem bedeli, "İadeye Konu Olan KDV" sütununa Tebliğin (III/B-3.1.2.) bölümündeki açıklamalara göre belirlenen iade tutarı yazılır.</w:t>
            </w:r>
          </w:p>
          <w:p w:rsidR="000B1BF6" w:rsidRPr="000B1BF6" w:rsidRDefault="000B1BF6" w:rsidP="00A7698F">
            <w:pPr>
              <w:spacing w:line="360" w:lineRule="auto"/>
              <w:rPr>
                <w:rFonts w:ascii="Times New Roman" w:hAnsi="Times New Roman" w:cs="Times New Roman"/>
              </w:rPr>
            </w:pP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t>MADDE 16 – </w:t>
            </w:r>
            <w:r w:rsidRPr="00AC6A88">
              <w:rPr>
                <w:rFonts w:ascii="Times New Roman" w:eastAsia="Times New Roman" w:hAnsi="Times New Roman" w:cs="Times New Roman"/>
                <w:lang w:eastAsia="tr-TR"/>
              </w:rPr>
              <w:t>Aynı Tebliğin ekinde yer alan (EK 9A) ve (EK 9B) ekteki şekilde değiştirilmiştir.</w:t>
            </w:r>
          </w:p>
          <w:p w:rsidR="000B1BF6" w:rsidRPr="00AC6A88" w:rsidRDefault="000B1BF6" w:rsidP="00A7698F">
            <w:pPr>
              <w:spacing w:line="360" w:lineRule="auto"/>
              <w:ind w:firstLine="566"/>
              <w:jc w:val="both"/>
              <w:rPr>
                <w:rFonts w:ascii="Times New Roman" w:eastAsia="Times New Roman" w:hAnsi="Times New Roman" w:cs="Times New Roman"/>
                <w:b/>
                <w:bCs/>
                <w:lang w:eastAsia="tr-TR"/>
              </w:rPr>
            </w:pPr>
          </w:p>
        </w:tc>
        <w:tc>
          <w:tcPr>
            <w:tcW w:w="7200" w:type="dxa"/>
          </w:tcPr>
          <w:p w:rsidR="000B1BF6" w:rsidRPr="000B1BF6" w:rsidRDefault="000B1BF6" w:rsidP="00A7698F">
            <w:pPr>
              <w:spacing w:line="360" w:lineRule="auto"/>
              <w:rPr>
                <w:rFonts w:ascii="Times New Roman" w:hAnsi="Times New Roman" w:cs="Times New Roman"/>
              </w:rPr>
            </w:pPr>
          </w:p>
          <w:p w:rsidR="000B1BF6" w:rsidRPr="000B1BF6" w:rsidRDefault="000B1BF6" w:rsidP="00A7698F">
            <w:pPr>
              <w:spacing w:line="360" w:lineRule="auto"/>
              <w:rPr>
                <w:rFonts w:ascii="Times New Roman" w:hAnsi="Times New Roman" w:cs="Times New Roman"/>
              </w:rPr>
            </w:pPr>
            <w:r w:rsidRPr="000B1BF6">
              <w:rPr>
                <w:rFonts w:ascii="Times New Roman" w:hAnsi="Times New Roman" w:cs="Times New Roman"/>
              </w:rPr>
              <w:t xml:space="preserve">Ekler </w:t>
            </w:r>
            <w:proofErr w:type="gramStart"/>
            <w:r w:rsidRPr="000B1BF6">
              <w:rPr>
                <w:rFonts w:ascii="Times New Roman" w:hAnsi="Times New Roman" w:cs="Times New Roman"/>
              </w:rPr>
              <w:t>aşağıda  verilmiştir</w:t>
            </w:r>
            <w:proofErr w:type="gramEnd"/>
            <w:r w:rsidRPr="000B1BF6">
              <w:rPr>
                <w:rFonts w:ascii="Times New Roman" w:hAnsi="Times New Roman" w:cs="Times New Roman"/>
              </w:rPr>
              <w:t xml:space="preserve">. </w:t>
            </w:r>
          </w:p>
        </w:tc>
      </w:tr>
      <w:tr w:rsidR="000B1BF6" w:rsidRPr="00AC6A88" w:rsidTr="000B1BF6">
        <w:tc>
          <w:tcPr>
            <w:tcW w:w="4042" w:type="dxa"/>
          </w:tcPr>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t>MADDE 17 – </w:t>
            </w:r>
            <w:r w:rsidRPr="00AC6A88">
              <w:rPr>
                <w:rFonts w:ascii="Times New Roman" w:eastAsia="Times New Roman" w:hAnsi="Times New Roman" w:cs="Times New Roman"/>
                <w:lang w:eastAsia="tr-TR"/>
              </w:rPr>
              <w:t>Bu Tebliğ yayımlandığı tarihte yürürlüğe girer.</w:t>
            </w:r>
          </w:p>
          <w:p w:rsidR="000B1BF6" w:rsidRPr="00AC6A88" w:rsidRDefault="000B1BF6" w:rsidP="00A7698F">
            <w:pPr>
              <w:spacing w:line="360" w:lineRule="auto"/>
              <w:ind w:firstLine="566"/>
              <w:jc w:val="both"/>
              <w:rPr>
                <w:rFonts w:ascii="Times New Roman" w:eastAsia="Times New Roman" w:hAnsi="Times New Roman" w:cs="Times New Roman"/>
                <w:lang w:eastAsia="tr-TR"/>
              </w:rPr>
            </w:pPr>
            <w:r w:rsidRPr="00AC6A88">
              <w:rPr>
                <w:rFonts w:ascii="Times New Roman" w:eastAsia="Times New Roman" w:hAnsi="Times New Roman" w:cs="Times New Roman"/>
                <w:b/>
                <w:bCs/>
                <w:lang w:eastAsia="tr-TR"/>
              </w:rPr>
              <w:lastRenderedPageBreak/>
              <w:t>MADDE 18 – </w:t>
            </w:r>
            <w:r w:rsidRPr="00AC6A88">
              <w:rPr>
                <w:rFonts w:ascii="Times New Roman" w:eastAsia="Times New Roman" w:hAnsi="Times New Roman" w:cs="Times New Roman"/>
                <w:lang w:eastAsia="tr-TR"/>
              </w:rPr>
              <w:t>Bu Tebliğ hükümlerini Maliye Bakanı yürütür.</w:t>
            </w:r>
          </w:p>
          <w:p w:rsidR="000B1BF6" w:rsidRPr="00AC6A88" w:rsidRDefault="000B1BF6" w:rsidP="00A7698F">
            <w:pPr>
              <w:spacing w:line="360" w:lineRule="auto"/>
              <w:ind w:firstLine="566"/>
              <w:jc w:val="both"/>
              <w:rPr>
                <w:rFonts w:ascii="Times New Roman" w:eastAsia="Times New Roman" w:hAnsi="Times New Roman" w:cs="Times New Roman"/>
                <w:b/>
                <w:bCs/>
                <w:lang w:eastAsia="tr-TR"/>
              </w:rPr>
            </w:pPr>
            <w:r w:rsidRPr="00AC6A88">
              <w:rPr>
                <w:rFonts w:ascii="Times New Roman" w:eastAsia="Times New Roman" w:hAnsi="Times New Roman" w:cs="Times New Roman"/>
                <w:lang w:eastAsia="tr-TR"/>
              </w:rPr>
              <w:t> </w:t>
            </w:r>
          </w:p>
        </w:tc>
        <w:tc>
          <w:tcPr>
            <w:tcW w:w="7200" w:type="dxa"/>
          </w:tcPr>
          <w:p w:rsidR="000B1BF6" w:rsidRPr="000B1BF6" w:rsidRDefault="000B1BF6" w:rsidP="00A7698F">
            <w:pPr>
              <w:spacing w:line="360" w:lineRule="auto"/>
              <w:rPr>
                <w:rFonts w:ascii="Times New Roman" w:hAnsi="Times New Roman" w:cs="Times New Roman"/>
              </w:rPr>
            </w:pPr>
          </w:p>
        </w:tc>
      </w:tr>
    </w:tbl>
    <w:p w:rsidR="000B1BF6" w:rsidRDefault="000B1BF6" w:rsidP="000B1BF6">
      <w:pPr>
        <w:jc w:val="both"/>
        <w:rPr>
          <w:rFonts w:ascii="Times New Roman" w:eastAsia="Cambria" w:hAnsi="Times New Roman" w:cs="Times New Roman"/>
          <w:sz w:val="24"/>
          <w:szCs w:val="24"/>
        </w:rPr>
      </w:pPr>
    </w:p>
    <w:p w:rsidR="000B1BF6" w:rsidRPr="00AC6A88" w:rsidRDefault="000B1BF6" w:rsidP="000B1BF6">
      <w:pPr>
        <w:overflowPunct w:val="0"/>
        <w:autoSpaceDE w:val="0"/>
        <w:autoSpaceDN w:val="0"/>
        <w:adjustRightInd w:val="0"/>
        <w:spacing w:after="0" w:line="240" w:lineRule="auto"/>
        <w:ind w:left="708"/>
        <w:textAlignment w:val="baseline"/>
        <w:rPr>
          <w:rFonts w:ascii="Times New Roman" w:eastAsia="ヒラギノ明朝 Pro W3" w:hAnsi="Times New Roman" w:cs="Times New Roman"/>
          <w:b/>
          <w:sz w:val="24"/>
          <w:szCs w:val="24"/>
          <w:lang w:eastAsia="tr-TR"/>
        </w:rPr>
      </w:pPr>
      <w:r w:rsidRPr="00AC6A88">
        <w:rPr>
          <w:rFonts w:ascii="Times New Roman" w:eastAsia="ヒラギノ明朝 Pro W3" w:hAnsi="Times New Roman" w:cs="Times New Roman"/>
          <w:b/>
          <w:sz w:val="24"/>
          <w:szCs w:val="24"/>
          <w:lang w:eastAsia="tr-TR"/>
        </w:rPr>
        <w:t>(</w:t>
      </w:r>
      <w:proofErr w:type="gramStart"/>
      <w:r w:rsidRPr="00AC6A88">
        <w:rPr>
          <w:rFonts w:ascii="Times New Roman" w:eastAsia="ヒラギノ明朝 Pro W3" w:hAnsi="Times New Roman" w:cs="Times New Roman"/>
          <w:b/>
          <w:sz w:val="24"/>
          <w:szCs w:val="24"/>
          <w:lang w:eastAsia="tr-TR"/>
        </w:rPr>
        <w:t>Değişik:RG</w:t>
      </w:r>
      <w:proofErr w:type="gramEnd"/>
      <w:r w:rsidRPr="00AC6A88">
        <w:rPr>
          <w:rFonts w:ascii="Times New Roman" w:eastAsia="ヒラギノ明朝 Pro W3" w:hAnsi="Times New Roman" w:cs="Times New Roman"/>
          <w:b/>
          <w:sz w:val="24"/>
          <w:szCs w:val="24"/>
          <w:lang w:eastAsia="tr-TR"/>
        </w:rPr>
        <w:t xml:space="preserve">-3/2/2017-29968) </w:t>
      </w:r>
    </w:p>
    <w:p w:rsidR="000B1BF6" w:rsidRPr="00AC6A88" w:rsidRDefault="000B1BF6" w:rsidP="000B1BF6">
      <w:pPr>
        <w:spacing w:before="60"/>
        <w:ind w:left="708"/>
        <w:jc w:val="both"/>
        <w:rPr>
          <w:rFonts w:ascii="Times New Roman" w:eastAsia="Calibri" w:hAnsi="Times New Roman" w:cs="Times New Roman"/>
          <w:b/>
          <w:bCs/>
          <w:iCs/>
          <w:sz w:val="24"/>
          <w:szCs w:val="24"/>
        </w:rPr>
      </w:pPr>
      <w:r w:rsidRPr="00AC6A88">
        <w:rPr>
          <w:rFonts w:ascii="Times New Roman" w:eastAsia="Calibri" w:hAnsi="Times New Roman" w:cs="Times New Roman"/>
          <w:b/>
          <w:bCs/>
          <w:iCs/>
          <w:sz w:val="24"/>
          <w:szCs w:val="24"/>
        </w:rPr>
        <w:t xml:space="preserve">EK 9: </w:t>
      </w:r>
      <w:r w:rsidRPr="00AC6A88">
        <w:rPr>
          <w:rFonts w:ascii="Times New Roman" w:eastAsia="Calibri" w:hAnsi="Times New Roman" w:cs="Times New Roman"/>
          <w:b/>
          <w:sz w:val="24"/>
          <w:szCs w:val="24"/>
        </w:rPr>
        <w:t>3065 SAYILI KANUNUN (13/d) BENDİ UYGULAMASINA İLİŞKİN EKLER</w:t>
      </w:r>
    </w:p>
    <w:p w:rsidR="000B1BF6" w:rsidRPr="00AC6A88" w:rsidRDefault="000B1BF6" w:rsidP="000B1BF6">
      <w:pPr>
        <w:tabs>
          <w:tab w:val="left" w:pos="0"/>
        </w:tabs>
        <w:spacing w:after="0" w:line="240" w:lineRule="auto"/>
        <w:ind w:left="708"/>
        <w:jc w:val="both"/>
        <w:rPr>
          <w:rFonts w:ascii="Times New Roman" w:eastAsia="Calibri" w:hAnsi="Times New Roman" w:cs="Times New Roman"/>
          <w:sz w:val="24"/>
          <w:szCs w:val="24"/>
        </w:rPr>
      </w:pPr>
      <w:r w:rsidRPr="00AC6A88">
        <w:rPr>
          <w:rFonts w:ascii="Times New Roman" w:eastAsia="Calibri" w:hAnsi="Times New Roman" w:cs="Times New Roman"/>
          <w:b/>
          <w:sz w:val="24"/>
          <w:szCs w:val="24"/>
        </w:rPr>
        <w:t>EK 9A</w:t>
      </w:r>
      <w:r w:rsidRPr="00AC6A88">
        <w:rPr>
          <w:rFonts w:ascii="Times New Roman" w:eastAsia="Calibri" w:hAnsi="Times New Roman" w:cs="Times New Roman"/>
          <w:sz w:val="24"/>
          <w:szCs w:val="24"/>
        </w:rPr>
        <w:t>: YATIRIM TEŞVİK BELGESİ SAHİBİ MÜKELLEFLERE VERİLECEK İSTİSNA BELGESİ ÖRNEĞİ</w:t>
      </w:r>
    </w:p>
    <w:p w:rsidR="000B1BF6" w:rsidRPr="00AC6A88" w:rsidRDefault="000B1BF6" w:rsidP="000B1BF6">
      <w:pPr>
        <w:tabs>
          <w:tab w:val="left" w:pos="0"/>
        </w:tabs>
        <w:spacing w:after="0" w:line="240" w:lineRule="auto"/>
        <w:ind w:left="708" w:firstLine="567"/>
        <w:jc w:val="both"/>
        <w:rPr>
          <w:rFonts w:ascii="Times New Roman" w:eastAsia="Calibri" w:hAnsi="Times New Roman" w:cs="Times New Roman"/>
          <w:sz w:val="24"/>
          <w:szCs w:val="24"/>
        </w:rPr>
      </w:pPr>
    </w:p>
    <w:p w:rsidR="000B1BF6" w:rsidRPr="00AC6A88" w:rsidRDefault="000B1BF6" w:rsidP="000B1BF6">
      <w:pPr>
        <w:tabs>
          <w:tab w:val="left" w:pos="0"/>
        </w:tabs>
        <w:spacing w:after="0" w:line="240" w:lineRule="auto"/>
        <w:ind w:left="708" w:firstLine="567"/>
        <w:jc w:val="center"/>
        <w:rPr>
          <w:rFonts w:ascii="Times New Roman" w:eastAsia="Calibri" w:hAnsi="Times New Roman" w:cs="Times New Roman"/>
          <w:sz w:val="24"/>
          <w:szCs w:val="24"/>
        </w:rPr>
      </w:pPr>
      <w:r w:rsidRPr="00AC6A88">
        <w:rPr>
          <w:rFonts w:ascii="Times New Roman" w:eastAsia="Calibri" w:hAnsi="Times New Roman" w:cs="Times New Roman"/>
          <w:sz w:val="24"/>
          <w:szCs w:val="24"/>
        </w:rPr>
        <w:t>T.C.</w:t>
      </w:r>
    </w:p>
    <w:p w:rsidR="000B1BF6" w:rsidRPr="00AC6A88" w:rsidRDefault="000B1BF6" w:rsidP="000B1BF6">
      <w:pPr>
        <w:tabs>
          <w:tab w:val="left" w:pos="0"/>
        </w:tabs>
        <w:spacing w:after="0" w:line="240" w:lineRule="auto"/>
        <w:ind w:left="708" w:firstLine="567"/>
        <w:jc w:val="center"/>
        <w:rPr>
          <w:rFonts w:ascii="Times New Roman" w:eastAsia="Calibri" w:hAnsi="Times New Roman" w:cs="Times New Roman"/>
          <w:sz w:val="24"/>
          <w:szCs w:val="24"/>
        </w:rPr>
      </w:pPr>
      <w:r w:rsidRPr="00AC6A88">
        <w:rPr>
          <w:rFonts w:ascii="Times New Roman" w:eastAsia="Calibri" w:hAnsi="Times New Roman" w:cs="Times New Roman"/>
          <w:sz w:val="24"/>
          <w:szCs w:val="24"/>
        </w:rPr>
        <w:t xml:space="preserve"> </w:t>
      </w:r>
      <w:proofErr w:type="gramStart"/>
      <w:r w:rsidRPr="00AC6A88">
        <w:rPr>
          <w:rFonts w:ascii="Times New Roman" w:eastAsia="Calibri" w:hAnsi="Times New Roman" w:cs="Times New Roman"/>
          <w:sz w:val="24"/>
          <w:szCs w:val="24"/>
        </w:rPr>
        <w:t>………………….</w:t>
      </w:r>
      <w:proofErr w:type="gramEnd"/>
      <w:r w:rsidRPr="00AC6A88">
        <w:rPr>
          <w:rFonts w:ascii="Times New Roman" w:eastAsia="Calibri" w:hAnsi="Times New Roman" w:cs="Times New Roman"/>
          <w:sz w:val="24"/>
          <w:szCs w:val="24"/>
        </w:rPr>
        <w:t xml:space="preserve"> VERGİ DAİRESİ BAŞKANLIĞI/DEFTERDARLIĞI</w:t>
      </w:r>
    </w:p>
    <w:p w:rsidR="000B1BF6" w:rsidRPr="00AC6A88" w:rsidRDefault="000B1BF6" w:rsidP="000B1BF6">
      <w:pPr>
        <w:tabs>
          <w:tab w:val="left" w:pos="0"/>
        </w:tabs>
        <w:spacing w:after="0" w:line="240" w:lineRule="auto"/>
        <w:ind w:left="708" w:firstLine="567"/>
        <w:jc w:val="center"/>
        <w:rPr>
          <w:rFonts w:ascii="Times New Roman" w:eastAsia="Calibri" w:hAnsi="Times New Roman" w:cs="Times New Roman"/>
          <w:sz w:val="24"/>
          <w:szCs w:val="24"/>
        </w:rPr>
      </w:pPr>
      <w:r w:rsidRPr="00AC6A88">
        <w:rPr>
          <w:rFonts w:ascii="Times New Roman" w:eastAsia="Calibri" w:hAnsi="Times New Roman" w:cs="Times New Roman"/>
          <w:sz w:val="24"/>
          <w:szCs w:val="24"/>
        </w:rPr>
        <w:t xml:space="preserve"> </w:t>
      </w:r>
      <w:proofErr w:type="gramStart"/>
      <w:r w:rsidRPr="00AC6A88">
        <w:rPr>
          <w:rFonts w:ascii="Times New Roman" w:eastAsia="Calibri" w:hAnsi="Times New Roman" w:cs="Times New Roman"/>
          <w:sz w:val="24"/>
          <w:szCs w:val="24"/>
        </w:rPr>
        <w:t>…………..……</w:t>
      </w:r>
      <w:proofErr w:type="gramEnd"/>
      <w:r w:rsidRPr="00AC6A88">
        <w:rPr>
          <w:rFonts w:ascii="Times New Roman" w:eastAsia="Calibri" w:hAnsi="Times New Roman" w:cs="Times New Roman"/>
          <w:sz w:val="24"/>
          <w:szCs w:val="24"/>
        </w:rPr>
        <w:t xml:space="preserve"> Vergi Dairesi Müdürlüğü </w:t>
      </w:r>
    </w:p>
    <w:p w:rsidR="000B1BF6" w:rsidRPr="00AC6A88" w:rsidRDefault="000B1BF6" w:rsidP="000B1BF6">
      <w:pPr>
        <w:tabs>
          <w:tab w:val="left" w:pos="0"/>
        </w:tabs>
        <w:spacing w:after="0" w:line="240" w:lineRule="auto"/>
        <w:ind w:left="708" w:firstLine="567"/>
        <w:jc w:val="center"/>
        <w:rPr>
          <w:rFonts w:ascii="Times New Roman" w:eastAsia="Calibri" w:hAnsi="Times New Roman" w:cs="Times New Roman"/>
          <w:sz w:val="24"/>
          <w:szCs w:val="24"/>
        </w:rPr>
      </w:pPr>
    </w:p>
    <w:p w:rsidR="000B1BF6" w:rsidRPr="00AC6A88" w:rsidRDefault="000B1BF6" w:rsidP="000B1BF6">
      <w:pPr>
        <w:tabs>
          <w:tab w:val="left" w:pos="0"/>
        </w:tabs>
        <w:spacing w:after="0" w:line="240" w:lineRule="auto"/>
        <w:ind w:left="708" w:firstLine="567"/>
        <w:jc w:val="center"/>
        <w:rPr>
          <w:rFonts w:ascii="Times New Roman" w:eastAsia="Calibri" w:hAnsi="Times New Roman" w:cs="Times New Roman"/>
          <w:sz w:val="24"/>
          <w:szCs w:val="24"/>
        </w:rPr>
      </w:pPr>
      <w:proofErr w:type="gramStart"/>
      <w:r w:rsidRPr="00AC6A88">
        <w:rPr>
          <w:rFonts w:ascii="Times New Roman" w:eastAsia="Calibri" w:hAnsi="Times New Roman" w:cs="Times New Roman"/>
          <w:sz w:val="24"/>
          <w:szCs w:val="24"/>
        </w:rPr>
        <w:t>………………………………….</w:t>
      </w:r>
      <w:proofErr w:type="gramEnd"/>
    </w:p>
    <w:p w:rsidR="000B1BF6" w:rsidRPr="00AC6A88" w:rsidRDefault="000B1BF6" w:rsidP="000B1BF6">
      <w:pPr>
        <w:tabs>
          <w:tab w:val="left" w:pos="0"/>
        </w:tabs>
        <w:spacing w:after="0" w:line="240" w:lineRule="auto"/>
        <w:ind w:left="708" w:firstLine="567"/>
        <w:jc w:val="center"/>
        <w:rPr>
          <w:rFonts w:ascii="Times New Roman" w:eastAsia="Calibri" w:hAnsi="Times New Roman" w:cs="Times New Roman"/>
          <w:sz w:val="24"/>
          <w:szCs w:val="24"/>
        </w:rPr>
      </w:pPr>
      <w:r w:rsidRPr="00AC6A88">
        <w:rPr>
          <w:rFonts w:ascii="Times New Roman" w:eastAsia="Calibri" w:hAnsi="Times New Roman" w:cs="Times New Roman"/>
          <w:sz w:val="24"/>
          <w:szCs w:val="24"/>
        </w:rPr>
        <w:t xml:space="preserve"> </w:t>
      </w:r>
      <w:proofErr w:type="gramStart"/>
      <w:r w:rsidRPr="00AC6A88">
        <w:rPr>
          <w:rFonts w:ascii="Times New Roman" w:eastAsia="Calibri" w:hAnsi="Times New Roman" w:cs="Times New Roman"/>
          <w:sz w:val="24"/>
          <w:szCs w:val="24"/>
        </w:rPr>
        <w:t>………………………………….</w:t>
      </w:r>
      <w:proofErr w:type="gramEnd"/>
      <w:r w:rsidRPr="00AC6A88">
        <w:rPr>
          <w:rFonts w:ascii="Times New Roman" w:eastAsia="Calibri" w:hAnsi="Times New Roman" w:cs="Times New Roman"/>
          <w:sz w:val="24"/>
          <w:szCs w:val="24"/>
        </w:rPr>
        <w:t xml:space="preserve"> </w:t>
      </w:r>
    </w:p>
    <w:p w:rsidR="000B1BF6" w:rsidRPr="00AC6A88" w:rsidRDefault="000B1BF6" w:rsidP="000B1BF6">
      <w:pPr>
        <w:tabs>
          <w:tab w:val="left" w:pos="0"/>
        </w:tabs>
        <w:spacing w:after="0" w:line="240" w:lineRule="auto"/>
        <w:ind w:left="708" w:firstLine="567"/>
        <w:jc w:val="center"/>
        <w:rPr>
          <w:rFonts w:ascii="Times New Roman" w:eastAsia="Calibri" w:hAnsi="Times New Roman" w:cs="Times New Roman"/>
          <w:sz w:val="24"/>
          <w:szCs w:val="24"/>
        </w:rPr>
      </w:pPr>
    </w:p>
    <w:p w:rsidR="000B1BF6" w:rsidRPr="00AC6A88" w:rsidRDefault="000B1BF6" w:rsidP="000B1BF6">
      <w:pPr>
        <w:tabs>
          <w:tab w:val="left" w:pos="0"/>
        </w:tabs>
        <w:spacing w:after="0" w:line="240" w:lineRule="auto"/>
        <w:ind w:left="708" w:firstLine="567"/>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 xml:space="preserve">İlgi </w:t>
      </w:r>
      <w:proofErr w:type="gramStart"/>
      <w:r w:rsidRPr="00AC6A88">
        <w:rPr>
          <w:rFonts w:ascii="Times New Roman" w:eastAsia="Calibri" w:hAnsi="Times New Roman" w:cs="Times New Roman"/>
          <w:sz w:val="24"/>
          <w:szCs w:val="24"/>
        </w:rPr>
        <w:t>:............</w:t>
      </w:r>
      <w:proofErr w:type="gramEnd"/>
      <w:r w:rsidRPr="00AC6A88">
        <w:rPr>
          <w:rFonts w:ascii="Times New Roman" w:eastAsia="Calibri" w:hAnsi="Times New Roman" w:cs="Times New Roman"/>
          <w:sz w:val="24"/>
          <w:szCs w:val="24"/>
        </w:rPr>
        <w:t xml:space="preserve">tarihli dilekçeniz. </w:t>
      </w:r>
    </w:p>
    <w:p w:rsidR="000B1BF6" w:rsidRPr="00AC6A88" w:rsidRDefault="000B1BF6" w:rsidP="000B1BF6">
      <w:pPr>
        <w:tabs>
          <w:tab w:val="left" w:pos="0"/>
        </w:tabs>
        <w:spacing w:after="0" w:line="240" w:lineRule="auto"/>
        <w:ind w:left="708" w:firstLine="567"/>
        <w:jc w:val="both"/>
        <w:rPr>
          <w:rFonts w:ascii="Times New Roman" w:eastAsia="Calibri" w:hAnsi="Times New Roman" w:cs="Times New Roman"/>
          <w:sz w:val="24"/>
          <w:szCs w:val="24"/>
        </w:rPr>
      </w:pPr>
    </w:p>
    <w:p w:rsidR="000B1BF6" w:rsidRPr="00AC6A88" w:rsidRDefault="000B1BF6" w:rsidP="000B1BF6">
      <w:pPr>
        <w:tabs>
          <w:tab w:val="left" w:pos="0"/>
        </w:tabs>
        <w:spacing w:after="0" w:line="240" w:lineRule="auto"/>
        <w:ind w:left="708" w:firstLine="567"/>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 xml:space="preserve">Dairemizde </w:t>
      </w:r>
      <w:proofErr w:type="gramStart"/>
      <w:r w:rsidRPr="00AC6A88">
        <w:rPr>
          <w:rFonts w:ascii="Times New Roman" w:eastAsia="Calibri" w:hAnsi="Times New Roman" w:cs="Times New Roman"/>
          <w:sz w:val="24"/>
          <w:szCs w:val="24"/>
        </w:rPr>
        <w:t>..........................</w:t>
      </w:r>
      <w:proofErr w:type="gramEnd"/>
      <w:r w:rsidRPr="00AC6A88">
        <w:rPr>
          <w:rFonts w:ascii="Times New Roman" w:eastAsia="Calibri" w:hAnsi="Times New Roman" w:cs="Times New Roman"/>
          <w:sz w:val="24"/>
          <w:szCs w:val="24"/>
        </w:rPr>
        <w:t>vergi kimlik numarası ile KDV mükellefiyetiniz bulunmaktadır.</w:t>
      </w:r>
    </w:p>
    <w:p w:rsidR="000B1BF6" w:rsidRPr="00AC6A88" w:rsidRDefault="000B1BF6" w:rsidP="000B1BF6">
      <w:pPr>
        <w:tabs>
          <w:tab w:val="left" w:pos="0"/>
        </w:tabs>
        <w:spacing w:after="0" w:line="240" w:lineRule="auto"/>
        <w:ind w:left="708" w:firstLine="567"/>
        <w:jc w:val="both"/>
        <w:rPr>
          <w:rFonts w:ascii="Times New Roman" w:eastAsia="Calibri" w:hAnsi="Times New Roman" w:cs="Times New Roman"/>
          <w:sz w:val="24"/>
          <w:szCs w:val="24"/>
        </w:rPr>
      </w:pPr>
    </w:p>
    <w:p w:rsidR="000B1BF6" w:rsidRPr="00AC6A88" w:rsidRDefault="000B1BF6" w:rsidP="000B1BF6">
      <w:pPr>
        <w:tabs>
          <w:tab w:val="left" w:pos="0"/>
        </w:tabs>
        <w:spacing w:after="0" w:line="240" w:lineRule="auto"/>
        <w:ind w:left="708" w:firstLine="567"/>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 xml:space="preserve"> </w:t>
      </w:r>
      <w:proofErr w:type="gramStart"/>
      <w:r w:rsidRPr="00AC6A88">
        <w:rPr>
          <w:rFonts w:ascii="Times New Roman" w:eastAsia="Calibri" w:hAnsi="Times New Roman" w:cs="Times New Roman"/>
          <w:sz w:val="24"/>
          <w:szCs w:val="24"/>
        </w:rPr>
        <w:t>............</w:t>
      </w:r>
      <w:proofErr w:type="gramEnd"/>
      <w:r w:rsidRPr="00AC6A88">
        <w:rPr>
          <w:rFonts w:ascii="Times New Roman" w:eastAsia="Calibri" w:hAnsi="Times New Roman" w:cs="Times New Roman"/>
          <w:sz w:val="24"/>
          <w:szCs w:val="24"/>
        </w:rPr>
        <w:t xml:space="preserve">tarih ve ................sayılı Yatırım Teşvik Belgesi eki listede KDV istisnasından faydalanılabileceği belirtilmiş bulunan makine, teçhizat, yazılım ve gayri maddi hakların KDV mevzuatına göre indirim hakkı tanınan işlemlerle ilgili olduğu tespit edilmiştir. </w:t>
      </w:r>
    </w:p>
    <w:p w:rsidR="000B1BF6" w:rsidRPr="00AC6A88" w:rsidRDefault="000B1BF6" w:rsidP="000B1BF6">
      <w:pPr>
        <w:tabs>
          <w:tab w:val="left" w:pos="0"/>
        </w:tabs>
        <w:spacing w:after="0" w:line="240" w:lineRule="auto"/>
        <w:ind w:left="708" w:firstLine="567"/>
        <w:jc w:val="both"/>
        <w:rPr>
          <w:rFonts w:ascii="Times New Roman" w:eastAsia="Calibri" w:hAnsi="Times New Roman" w:cs="Times New Roman"/>
          <w:sz w:val="24"/>
          <w:szCs w:val="24"/>
        </w:rPr>
      </w:pPr>
    </w:p>
    <w:p w:rsidR="000B1BF6" w:rsidRPr="00AC6A88" w:rsidRDefault="000B1BF6" w:rsidP="000B1BF6">
      <w:pPr>
        <w:tabs>
          <w:tab w:val="left" w:pos="0"/>
        </w:tabs>
        <w:spacing w:after="0" w:line="240" w:lineRule="auto"/>
        <w:ind w:left="708" w:firstLine="567"/>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 xml:space="preserve">Bu makine ve teçhizatın ithali ve tarafınıza teslimi ile yazılım ve gayri maddi hakların alımı ve/veya kiralanmasında 3065 sayılı KDV Kanununun (13/d) maddesi kapsamında istisna uygulanabilecektir. </w:t>
      </w:r>
    </w:p>
    <w:p w:rsidR="000B1BF6" w:rsidRPr="00AC6A88" w:rsidRDefault="000B1BF6" w:rsidP="000B1BF6">
      <w:pPr>
        <w:tabs>
          <w:tab w:val="left" w:pos="0"/>
        </w:tabs>
        <w:spacing w:after="0" w:line="240" w:lineRule="auto"/>
        <w:ind w:left="708" w:firstLine="567"/>
        <w:jc w:val="both"/>
        <w:rPr>
          <w:rFonts w:ascii="Times New Roman" w:eastAsia="Calibri" w:hAnsi="Times New Roman" w:cs="Times New Roman"/>
          <w:sz w:val="24"/>
          <w:szCs w:val="24"/>
        </w:rPr>
      </w:pPr>
    </w:p>
    <w:p w:rsidR="000B1BF6" w:rsidRPr="00AC6A88" w:rsidRDefault="000B1BF6" w:rsidP="000B1BF6">
      <w:pPr>
        <w:tabs>
          <w:tab w:val="left" w:pos="0"/>
        </w:tabs>
        <w:spacing w:after="0" w:line="240" w:lineRule="auto"/>
        <w:ind w:left="708" w:firstLine="567"/>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 xml:space="preserve">İstisnanın uygulanmasında, Genel Tebliğdeki usul ve esaslara uyulmaması halinde gerekli müeyyidelerin uygulanacağı tabiidir. </w:t>
      </w:r>
    </w:p>
    <w:p w:rsidR="000B1BF6" w:rsidRPr="00AC6A88" w:rsidRDefault="000B1BF6" w:rsidP="000B1BF6">
      <w:pPr>
        <w:tabs>
          <w:tab w:val="left" w:pos="0"/>
        </w:tabs>
        <w:spacing w:after="0" w:line="240" w:lineRule="auto"/>
        <w:ind w:left="708" w:firstLine="567"/>
        <w:jc w:val="both"/>
        <w:rPr>
          <w:rFonts w:ascii="Times New Roman" w:eastAsia="Calibri" w:hAnsi="Times New Roman" w:cs="Times New Roman"/>
          <w:sz w:val="24"/>
          <w:szCs w:val="24"/>
        </w:rPr>
      </w:pPr>
    </w:p>
    <w:p w:rsidR="000B1BF6" w:rsidRPr="00AC6A88" w:rsidRDefault="000B1BF6" w:rsidP="000B1BF6">
      <w:pPr>
        <w:tabs>
          <w:tab w:val="left" w:pos="0"/>
        </w:tabs>
        <w:spacing w:after="0" w:line="240" w:lineRule="auto"/>
        <w:ind w:left="708" w:firstLine="567"/>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 xml:space="preserve">Bilgi edinilmesini rica ederim. </w:t>
      </w:r>
    </w:p>
    <w:p w:rsidR="000B1BF6" w:rsidRPr="00AC6A88" w:rsidRDefault="000B1BF6" w:rsidP="000B1BF6">
      <w:pPr>
        <w:tabs>
          <w:tab w:val="left" w:pos="0"/>
        </w:tabs>
        <w:spacing w:after="0" w:line="240" w:lineRule="auto"/>
        <w:ind w:left="708" w:firstLine="567"/>
        <w:jc w:val="right"/>
        <w:rPr>
          <w:rFonts w:ascii="Times New Roman" w:eastAsia="Calibri" w:hAnsi="Times New Roman" w:cs="Times New Roman"/>
          <w:sz w:val="24"/>
          <w:szCs w:val="24"/>
        </w:rPr>
      </w:pPr>
    </w:p>
    <w:p w:rsidR="000B1BF6" w:rsidRPr="00AC6A88" w:rsidRDefault="000B1BF6" w:rsidP="000B1BF6">
      <w:pPr>
        <w:tabs>
          <w:tab w:val="left" w:pos="0"/>
        </w:tabs>
        <w:spacing w:after="0" w:line="240" w:lineRule="auto"/>
        <w:ind w:left="708" w:firstLine="567"/>
        <w:jc w:val="right"/>
        <w:rPr>
          <w:rFonts w:ascii="Times New Roman" w:eastAsia="Calibri" w:hAnsi="Times New Roman" w:cs="Times New Roman"/>
          <w:sz w:val="24"/>
          <w:szCs w:val="24"/>
        </w:rPr>
      </w:pPr>
    </w:p>
    <w:p w:rsidR="000B1BF6" w:rsidRPr="00AC6A88" w:rsidRDefault="000B1BF6" w:rsidP="000B1BF6">
      <w:pPr>
        <w:tabs>
          <w:tab w:val="left" w:pos="0"/>
        </w:tabs>
        <w:spacing w:after="0" w:line="240" w:lineRule="auto"/>
        <w:ind w:left="708" w:firstLine="567"/>
        <w:jc w:val="right"/>
        <w:rPr>
          <w:rFonts w:ascii="Times New Roman" w:eastAsia="Calibri" w:hAnsi="Times New Roman" w:cs="Times New Roman"/>
          <w:b/>
          <w:sz w:val="24"/>
          <w:szCs w:val="24"/>
        </w:rPr>
      </w:pPr>
      <w:r w:rsidRPr="00AC6A88">
        <w:rPr>
          <w:rFonts w:ascii="Times New Roman" w:eastAsia="Calibri" w:hAnsi="Times New Roman" w:cs="Times New Roman"/>
          <w:b/>
          <w:sz w:val="24"/>
          <w:szCs w:val="24"/>
        </w:rPr>
        <w:t xml:space="preserve">Vergi Dairesi Müdürü </w:t>
      </w:r>
    </w:p>
    <w:p w:rsidR="000B1BF6" w:rsidRPr="00AC6A88" w:rsidRDefault="000B1BF6" w:rsidP="000B1B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Cs/>
          <w:sz w:val="24"/>
          <w:szCs w:val="24"/>
          <w:lang w:eastAsia="tr-TR"/>
        </w:rPr>
      </w:pPr>
    </w:p>
    <w:p w:rsidR="000B1BF6" w:rsidRPr="00AC6A88" w:rsidRDefault="000B1BF6" w:rsidP="000B1B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Cs/>
          <w:sz w:val="24"/>
          <w:szCs w:val="24"/>
          <w:lang w:eastAsia="tr-TR"/>
        </w:rPr>
      </w:pPr>
    </w:p>
    <w:p w:rsidR="000B1BF6" w:rsidRPr="00AC6A88" w:rsidRDefault="000B1BF6" w:rsidP="000B1B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Cs/>
          <w:sz w:val="24"/>
          <w:szCs w:val="24"/>
          <w:lang w:eastAsia="tr-TR"/>
        </w:rPr>
      </w:pPr>
    </w:p>
    <w:p w:rsidR="000B1BF6" w:rsidRPr="00AC6A88" w:rsidRDefault="000B1BF6" w:rsidP="000B1B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Cs/>
          <w:sz w:val="24"/>
          <w:szCs w:val="24"/>
          <w:lang w:eastAsia="tr-TR"/>
        </w:rPr>
      </w:pPr>
    </w:p>
    <w:p w:rsidR="000B1BF6" w:rsidRPr="00AC6A88" w:rsidRDefault="000B1BF6" w:rsidP="000B1B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Cs/>
          <w:sz w:val="24"/>
          <w:szCs w:val="24"/>
          <w:lang w:eastAsia="tr-TR"/>
        </w:rPr>
      </w:pPr>
    </w:p>
    <w:p w:rsidR="000B1BF6" w:rsidRPr="00AC6A88" w:rsidRDefault="000B1BF6" w:rsidP="000B1B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Cs/>
          <w:sz w:val="24"/>
          <w:szCs w:val="24"/>
          <w:lang w:eastAsia="tr-TR"/>
        </w:rPr>
      </w:pPr>
    </w:p>
    <w:p w:rsidR="000B1BF6" w:rsidRPr="00AC6A88" w:rsidRDefault="000B1BF6" w:rsidP="000B1B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Cs/>
          <w:sz w:val="24"/>
          <w:szCs w:val="24"/>
          <w:lang w:eastAsia="tr-TR"/>
        </w:rPr>
      </w:pPr>
    </w:p>
    <w:p w:rsidR="000B1BF6" w:rsidRPr="00AC6A88" w:rsidRDefault="000B1BF6" w:rsidP="000B1B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Cs/>
          <w:sz w:val="24"/>
          <w:szCs w:val="24"/>
          <w:lang w:eastAsia="tr-TR"/>
        </w:rPr>
      </w:pPr>
    </w:p>
    <w:p w:rsidR="000B1BF6" w:rsidRPr="00AC6A88" w:rsidRDefault="000B1BF6" w:rsidP="000B1B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Cs/>
          <w:sz w:val="24"/>
          <w:szCs w:val="24"/>
          <w:lang w:eastAsia="tr-TR"/>
        </w:rPr>
      </w:pPr>
      <w:r w:rsidRPr="00AC6A88">
        <w:rPr>
          <w:rFonts w:ascii="Times New Roman" w:eastAsia="Times New Roman" w:hAnsi="Times New Roman" w:cs="Times New Roman"/>
          <w:b/>
          <w:bCs/>
          <w:iCs/>
          <w:sz w:val="24"/>
          <w:szCs w:val="24"/>
          <w:lang w:eastAsia="tr-TR"/>
        </w:rPr>
        <w:br w:type="page"/>
      </w:r>
    </w:p>
    <w:p w:rsidR="000B1BF6" w:rsidRPr="00AC6A88" w:rsidRDefault="000B1BF6" w:rsidP="000B1BF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Cs/>
          <w:sz w:val="24"/>
          <w:szCs w:val="24"/>
          <w:lang w:eastAsia="tr-TR"/>
        </w:rPr>
      </w:pPr>
    </w:p>
    <w:p w:rsidR="000B1BF6" w:rsidRPr="00AC6A88" w:rsidRDefault="000B1BF6" w:rsidP="000B1BF6">
      <w:pPr>
        <w:tabs>
          <w:tab w:val="left" w:pos="0"/>
        </w:tabs>
        <w:spacing w:after="0" w:line="240" w:lineRule="auto"/>
        <w:ind w:left="1416"/>
        <w:rPr>
          <w:rFonts w:ascii="Times New Roman" w:eastAsia="Calibri" w:hAnsi="Times New Roman" w:cs="Times New Roman"/>
          <w:b/>
          <w:bCs/>
          <w:iCs/>
          <w:sz w:val="24"/>
          <w:szCs w:val="24"/>
        </w:rPr>
      </w:pPr>
      <w:r w:rsidRPr="00AC6A88">
        <w:rPr>
          <w:rFonts w:ascii="Times New Roman" w:eastAsia="Calibri" w:hAnsi="Times New Roman" w:cs="Times New Roman"/>
          <w:b/>
          <w:bCs/>
          <w:iCs/>
          <w:sz w:val="24"/>
          <w:szCs w:val="24"/>
        </w:rPr>
        <w:t>(</w:t>
      </w:r>
      <w:proofErr w:type="gramStart"/>
      <w:r w:rsidRPr="00AC6A88">
        <w:rPr>
          <w:rFonts w:ascii="Times New Roman" w:eastAsia="Calibri" w:hAnsi="Times New Roman" w:cs="Times New Roman"/>
          <w:b/>
          <w:bCs/>
          <w:iCs/>
          <w:sz w:val="24"/>
          <w:szCs w:val="24"/>
        </w:rPr>
        <w:t>Değişik:RG</w:t>
      </w:r>
      <w:proofErr w:type="gramEnd"/>
      <w:r w:rsidRPr="00AC6A88">
        <w:rPr>
          <w:rFonts w:ascii="Times New Roman" w:eastAsia="Calibri" w:hAnsi="Times New Roman" w:cs="Times New Roman"/>
          <w:b/>
          <w:bCs/>
          <w:iCs/>
          <w:sz w:val="24"/>
          <w:szCs w:val="24"/>
        </w:rPr>
        <w:t xml:space="preserve">-3/2/2017-29968) </w:t>
      </w:r>
    </w:p>
    <w:p w:rsidR="000B1BF6" w:rsidRPr="00AC6A88" w:rsidRDefault="000B1BF6" w:rsidP="000B1BF6">
      <w:pPr>
        <w:tabs>
          <w:tab w:val="left" w:pos="0"/>
        </w:tabs>
        <w:spacing w:after="0" w:line="240" w:lineRule="auto"/>
        <w:ind w:left="1416"/>
        <w:rPr>
          <w:rFonts w:ascii="Times New Roman" w:eastAsia="Calibri" w:hAnsi="Times New Roman" w:cs="Times New Roman"/>
          <w:sz w:val="24"/>
          <w:szCs w:val="24"/>
        </w:rPr>
      </w:pPr>
      <w:r w:rsidRPr="00AC6A88">
        <w:rPr>
          <w:rFonts w:ascii="Times New Roman" w:eastAsia="Calibri" w:hAnsi="Times New Roman" w:cs="Times New Roman"/>
          <w:b/>
          <w:bCs/>
          <w:iCs/>
          <w:sz w:val="24"/>
          <w:szCs w:val="24"/>
        </w:rPr>
        <w:t>EK 9B:</w:t>
      </w:r>
      <w:r w:rsidRPr="00AC6A88">
        <w:rPr>
          <w:rFonts w:ascii="Times New Roman" w:eastAsia="Calibri" w:hAnsi="Times New Roman" w:cs="Times New Roman"/>
          <w:bCs/>
          <w:sz w:val="24"/>
          <w:szCs w:val="24"/>
        </w:rPr>
        <w:t>YATIRIM TEŞVİK BELGESİ KAPSAMINDAKİ İSTİSNA BİLDİRİM FORMU</w:t>
      </w:r>
    </w:p>
    <w:p w:rsidR="000B1BF6" w:rsidRPr="00AC6A88" w:rsidRDefault="000B1BF6" w:rsidP="000B1BF6">
      <w:pPr>
        <w:tabs>
          <w:tab w:val="left" w:pos="0"/>
        </w:tabs>
        <w:spacing w:after="0" w:line="240" w:lineRule="auto"/>
        <w:ind w:left="1416" w:firstLine="567"/>
        <w:rPr>
          <w:rFonts w:ascii="Times New Roman" w:eastAsia="Calibri" w:hAnsi="Times New Roman" w:cs="Times New Roman"/>
          <w:sz w:val="24"/>
          <w:szCs w:val="24"/>
        </w:rPr>
      </w:pPr>
    </w:p>
    <w:tbl>
      <w:tblPr>
        <w:tblW w:w="9670" w:type="dxa"/>
        <w:tblInd w:w="700" w:type="dxa"/>
        <w:tblLayout w:type="fixed"/>
        <w:tblCellMar>
          <w:left w:w="70" w:type="dxa"/>
          <w:right w:w="70" w:type="dxa"/>
        </w:tblCellMar>
        <w:tblLook w:val="00A0" w:firstRow="1" w:lastRow="0" w:firstColumn="1" w:lastColumn="0" w:noHBand="0" w:noVBand="0"/>
      </w:tblPr>
      <w:tblGrid>
        <w:gridCol w:w="502"/>
        <w:gridCol w:w="1163"/>
        <w:gridCol w:w="292"/>
        <w:gridCol w:w="720"/>
        <w:gridCol w:w="661"/>
        <w:gridCol w:w="221"/>
        <w:gridCol w:w="671"/>
        <w:gridCol w:w="100"/>
        <w:gridCol w:w="542"/>
        <w:gridCol w:w="417"/>
        <w:gridCol w:w="462"/>
        <w:gridCol w:w="345"/>
        <w:gridCol w:w="499"/>
        <w:gridCol w:w="428"/>
        <w:gridCol w:w="407"/>
        <w:gridCol w:w="516"/>
        <w:gridCol w:w="263"/>
        <w:gridCol w:w="587"/>
        <w:gridCol w:w="168"/>
        <w:gridCol w:w="706"/>
      </w:tblGrid>
      <w:tr w:rsidR="000B1BF6" w:rsidRPr="00AC6A88" w:rsidTr="000B1BF6">
        <w:trPr>
          <w:trHeight w:val="257"/>
        </w:trPr>
        <w:tc>
          <w:tcPr>
            <w:tcW w:w="9670" w:type="dxa"/>
            <w:gridSpan w:val="20"/>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jc w:val="center"/>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YATIRIM TEŞVİK BELGESİ KAPSAMINDAKİ</w:t>
            </w:r>
          </w:p>
        </w:tc>
      </w:tr>
      <w:tr w:rsidR="000B1BF6" w:rsidRPr="00AC6A88" w:rsidTr="000B1BF6">
        <w:trPr>
          <w:trHeight w:val="257"/>
        </w:trPr>
        <w:tc>
          <w:tcPr>
            <w:tcW w:w="9670" w:type="dxa"/>
            <w:gridSpan w:val="20"/>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jc w:val="center"/>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İSTİSNA BİLDİRİM FORMU</w:t>
            </w:r>
          </w:p>
        </w:tc>
      </w:tr>
      <w:tr w:rsidR="000B1BF6" w:rsidRPr="00AC6A88" w:rsidTr="000B1BF6">
        <w:trPr>
          <w:trHeight w:val="257"/>
        </w:trPr>
        <w:tc>
          <w:tcPr>
            <w:tcW w:w="502" w:type="dxa"/>
            <w:tcBorders>
              <w:top w:val="nil"/>
              <w:left w:val="nil"/>
              <w:bottom w:val="single" w:sz="4" w:space="0" w:color="auto"/>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1455" w:type="dxa"/>
            <w:gridSpan w:val="2"/>
            <w:tcBorders>
              <w:top w:val="nil"/>
              <w:left w:val="nil"/>
              <w:bottom w:val="single" w:sz="4" w:space="0" w:color="auto"/>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1381" w:type="dxa"/>
            <w:gridSpan w:val="2"/>
            <w:tcBorders>
              <w:top w:val="nil"/>
              <w:left w:val="nil"/>
              <w:bottom w:val="single" w:sz="4" w:space="0" w:color="auto"/>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892" w:type="dxa"/>
            <w:gridSpan w:val="2"/>
            <w:tcBorders>
              <w:top w:val="nil"/>
              <w:left w:val="nil"/>
              <w:bottom w:val="single" w:sz="4" w:space="0" w:color="auto"/>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642" w:type="dxa"/>
            <w:gridSpan w:val="2"/>
            <w:tcBorders>
              <w:top w:val="nil"/>
              <w:left w:val="nil"/>
              <w:bottom w:val="single" w:sz="4" w:space="0" w:color="auto"/>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879" w:type="dxa"/>
            <w:gridSpan w:val="2"/>
            <w:tcBorders>
              <w:top w:val="nil"/>
              <w:left w:val="nil"/>
              <w:bottom w:val="single" w:sz="4" w:space="0" w:color="auto"/>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844" w:type="dxa"/>
            <w:gridSpan w:val="2"/>
            <w:tcBorders>
              <w:top w:val="nil"/>
              <w:left w:val="nil"/>
              <w:bottom w:val="single" w:sz="4" w:space="0" w:color="auto"/>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835" w:type="dxa"/>
            <w:gridSpan w:val="2"/>
            <w:tcBorders>
              <w:top w:val="nil"/>
              <w:left w:val="nil"/>
              <w:bottom w:val="single" w:sz="4" w:space="0" w:color="auto"/>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779" w:type="dxa"/>
            <w:gridSpan w:val="2"/>
            <w:tcBorders>
              <w:top w:val="nil"/>
              <w:left w:val="nil"/>
              <w:bottom w:val="single" w:sz="4" w:space="0" w:color="auto"/>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755" w:type="dxa"/>
            <w:gridSpan w:val="2"/>
            <w:tcBorders>
              <w:top w:val="nil"/>
              <w:left w:val="nil"/>
              <w:bottom w:val="single" w:sz="4" w:space="0" w:color="auto"/>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706" w:type="dxa"/>
            <w:tcBorders>
              <w:top w:val="nil"/>
              <w:left w:val="nil"/>
              <w:bottom w:val="single" w:sz="4" w:space="0" w:color="auto"/>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r>
      <w:tr w:rsidR="000B1BF6" w:rsidRPr="00AC6A88" w:rsidTr="000B1BF6">
        <w:trPr>
          <w:trHeight w:val="498"/>
        </w:trPr>
        <w:tc>
          <w:tcPr>
            <w:tcW w:w="502"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Mükellefin</w:t>
            </w:r>
          </w:p>
        </w:tc>
        <w:tc>
          <w:tcPr>
            <w:tcW w:w="2836" w:type="dxa"/>
            <w:gridSpan w:val="4"/>
            <w:tcBorders>
              <w:top w:val="single" w:sz="4" w:space="0" w:color="auto"/>
              <w:left w:val="single" w:sz="4" w:space="0" w:color="auto"/>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Adı Soyadı (Unvanı):</w:t>
            </w:r>
          </w:p>
        </w:tc>
        <w:tc>
          <w:tcPr>
            <w:tcW w:w="6332" w:type="dxa"/>
            <w:gridSpan w:val="15"/>
            <w:tcBorders>
              <w:top w:val="single" w:sz="4" w:space="0" w:color="auto"/>
              <w:left w:val="single" w:sz="4" w:space="0" w:color="auto"/>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r>
      <w:tr w:rsidR="000B1BF6" w:rsidRPr="00AC6A88" w:rsidTr="000B1BF6">
        <w:trPr>
          <w:trHeight w:val="437"/>
        </w:trPr>
        <w:tc>
          <w:tcPr>
            <w:tcW w:w="502" w:type="dxa"/>
            <w:vMerge/>
            <w:tcBorders>
              <w:top w:val="single" w:sz="4" w:space="0" w:color="auto"/>
              <w:left w:val="single" w:sz="4" w:space="0" w:color="auto"/>
              <w:bottom w:val="single" w:sz="4" w:space="0" w:color="auto"/>
              <w:right w:val="single" w:sz="4" w:space="0" w:color="auto"/>
            </w:tcBorders>
            <w:vAlign w:val="center"/>
          </w:tcPr>
          <w:p w:rsidR="000B1BF6" w:rsidRPr="00AC6A88" w:rsidRDefault="000B1BF6" w:rsidP="00A7698F">
            <w:pPr>
              <w:tabs>
                <w:tab w:val="left" w:pos="0"/>
              </w:tabs>
              <w:spacing w:after="0" w:line="240" w:lineRule="auto"/>
              <w:ind w:firstLine="567"/>
              <w:rPr>
                <w:rFonts w:ascii="Times New Roman" w:eastAsia="Calibri" w:hAnsi="Times New Roman" w:cs="Times New Roman"/>
                <w:b/>
                <w:bCs/>
                <w:sz w:val="24"/>
                <w:szCs w:val="24"/>
              </w:rPr>
            </w:pPr>
          </w:p>
        </w:tc>
        <w:tc>
          <w:tcPr>
            <w:tcW w:w="2836" w:type="dxa"/>
            <w:gridSpan w:val="4"/>
            <w:tcBorders>
              <w:top w:val="single" w:sz="4" w:space="0" w:color="auto"/>
              <w:left w:val="single" w:sz="4" w:space="0" w:color="auto"/>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 xml:space="preserve">Vergi </w:t>
            </w:r>
            <w:proofErr w:type="gramStart"/>
            <w:r w:rsidRPr="00AC6A88">
              <w:rPr>
                <w:rFonts w:ascii="Times New Roman" w:eastAsia="Calibri" w:hAnsi="Times New Roman" w:cs="Times New Roman"/>
                <w:b/>
                <w:bCs/>
                <w:sz w:val="24"/>
                <w:szCs w:val="24"/>
              </w:rPr>
              <w:t>Dairesi           :</w:t>
            </w:r>
            <w:proofErr w:type="gramEnd"/>
          </w:p>
        </w:tc>
        <w:tc>
          <w:tcPr>
            <w:tcW w:w="6332" w:type="dxa"/>
            <w:gridSpan w:val="15"/>
            <w:tcBorders>
              <w:top w:val="single" w:sz="4" w:space="0" w:color="auto"/>
              <w:left w:val="single" w:sz="4" w:space="0" w:color="auto"/>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r>
      <w:tr w:rsidR="000B1BF6" w:rsidRPr="00AC6A88" w:rsidTr="000B1BF6">
        <w:trPr>
          <w:trHeight w:val="407"/>
        </w:trPr>
        <w:tc>
          <w:tcPr>
            <w:tcW w:w="502" w:type="dxa"/>
            <w:vMerge/>
            <w:tcBorders>
              <w:top w:val="single" w:sz="4" w:space="0" w:color="auto"/>
              <w:left w:val="single" w:sz="4" w:space="0" w:color="auto"/>
              <w:bottom w:val="single" w:sz="4" w:space="0" w:color="auto"/>
              <w:right w:val="single" w:sz="4" w:space="0" w:color="auto"/>
            </w:tcBorders>
            <w:vAlign w:val="center"/>
          </w:tcPr>
          <w:p w:rsidR="000B1BF6" w:rsidRPr="00AC6A88" w:rsidRDefault="000B1BF6" w:rsidP="00A7698F">
            <w:pPr>
              <w:tabs>
                <w:tab w:val="left" w:pos="0"/>
              </w:tabs>
              <w:spacing w:after="0" w:line="240" w:lineRule="auto"/>
              <w:ind w:firstLine="567"/>
              <w:rPr>
                <w:rFonts w:ascii="Times New Roman" w:eastAsia="Calibri" w:hAnsi="Times New Roman" w:cs="Times New Roman"/>
                <w:b/>
                <w:bCs/>
                <w:sz w:val="24"/>
                <w:szCs w:val="24"/>
              </w:rPr>
            </w:pPr>
          </w:p>
        </w:tc>
        <w:tc>
          <w:tcPr>
            <w:tcW w:w="2836" w:type="dxa"/>
            <w:gridSpan w:val="4"/>
            <w:tcBorders>
              <w:top w:val="single" w:sz="4" w:space="0" w:color="auto"/>
              <w:left w:val="single" w:sz="4" w:space="0" w:color="auto"/>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 xml:space="preserve">Vergi Kimlik </w:t>
            </w:r>
            <w:proofErr w:type="gramStart"/>
            <w:r w:rsidRPr="00AC6A88">
              <w:rPr>
                <w:rFonts w:ascii="Times New Roman" w:eastAsia="Calibri" w:hAnsi="Times New Roman" w:cs="Times New Roman"/>
                <w:b/>
                <w:bCs/>
                <w:sz w:val="24"/>
                <w:szCs w:val="24"/>
              </w:rPr>
              <w:t>No      :</w:t>
            </w:r>
            <w:proofErr w:type="gramEnd"/>
          </w:p>
        </w:tc>
        <w:tc>
          <w:tcPr>
            <w:tcW w:w="6332" w:type="dxa"/>
            <w:gridSpan w:val="15"/>
            <w:tcBorders>
              <w:top w:val="single" w:sz="4" w:space="0" w:color="auto"/>
              <w:left w:val="single" w:sz="4" w:space="0" w:color="auto"/>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r>
      <w:tr w:rsidR="000B1BF6" w:rsidRPr="00AC6A88" w:rsidTr="000B1BF6">
        <w:trPr>
          <w:trHeight w:val="279"/>
        </w:trPr>
        <w:tc>
          <w:tcPr>
            <w:tcW w:w="502" w:type="dxa"/>
            <w:tcBorders>
              <w:top w:val="single" w:sz="4" w:space="0" w:color="auto"/>
              <w:bottom w:val="single" w:sz="4" w:space="0" w:color="auto"/>
            </w:tcBorders>
            <w:vAlign w:val="center"/>
          </w:tcPr>
          <w:p w:rsidR="000B1BF6" w:rsidRPr="00AC6A88" w:rsidRDefault="000B1BF6" w:rsidP="00A7698F">
            <w:pPr>
              <w:tabs>
                <w:tab w:val="left" w:pos="0"/>
              </w:tabs>
              <w:spacing w:after="0" w:line="240" w:lineRule="auto"/>
              <w:ind w:firstLine="567"/>
              <w:rPr>
                <w:rFonts w:ascii="Times New Roman" w:eastAsia="Calibri" w:hAnsi="Times New Roman" w:cs="Times New Roman"/>
                <w:b/>
                <w:bCs/>
                <w:sz w:val="24"/>
                <w:szCs w:val="24"/>
              </w:rPr>
            </w:pPr>
          </w:p>
        </w:tc>
        <w:tc>
          <w:tcPr>
            <w:tcW w:w="2836" w:type="dxa"/>
            <w:gridSpan w:val="4"/>
            <w:tcBorders>
              <w:top w:val="single" w:sz="4" w:space="0" w:color="auto"/>
              <w:bottom w:val="single" w:sz="4" w:space="0" w:color="auto"/>
            </w:tcBorders>
            <w:noWrap/>
            <w:vAlign w:val="center"/>
          </w:tcPr>
          <w:p w:rsidR="000B1BF6" w:rsidRPr="00AC6A88" w:rsidRDefault="000B1BF6" w:rsidP="00A7698F">
            <w:pPr>
              <w:tabs>
                <w:tab w:val="left" w:pos="0"/>
              </w:tabs>
              <w:spacing w:after="0" w:line="240" w:lineRule="auto"/>
              <w:ind w:firstLine="567"/>
              <w:rPr>
                <w:rFonts w:ascii="Times New Roman" w:eastAsia="Calibri" w:hAnsi="Times New Roman" w:cs="Times New Roman"/>
                <w:b/>
                <w:bCs/>
                <w:sz w:val="24"/>
                <w:szCs w:val="24"/>
              </w:rPr>
            </w:pPr>
          </w:p>
        </w:tc>
        <w:tc>
          <w:tcPr>
            <w:tcW w:w="6332" w:type="dxa"/>
            <w:gridSpan w:val="15"/>
            <w:tcBorders>
              <w:top w:val="single" w:sz="4" w:space="0" w:color="auto"/>
              <w:bottom w:val="single" w:sz="4" w:space="0" w:color="auto"/>
            </w:tcBorders>
            <w:noWrap/>
            <w:vAlign w:val="center"/>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r>
      <w:tr w:rsidR="000B1BF6" w:rsidRPr="00AC6A88" w:rsidTr="000B1BF6">
        <w:trPr>
          <w:trHeight w:val="633"/>
        </w:trPr>
        <w:tc>
          <w:tcPr>
            <w:tcW w:w="502"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Sıra No</w:t>
            </w:r>
          </w:p>
        </w:tc>
        <w:tc>
          <w:tcPr>
            <w:tcW w:w="3057" w:type="dxa"/>
            <w:gridSpan w:val="5"/>
            <w:tcBorders>
              <w:top w:val="single" w:sz="4" w:space="0" w:color="auto"/>
              <w:left w:val="nil"/>
              <w:bottom w:val="single" w:sz="4" w:space="0" w:color="auto"/>
              <w:right w:val="single" w:sz="4" w:space="0" w:color="auto"/>
            </w:tcBorders>
            <w:vAlign w:val="center"/>
          </w:tcPr>
          <w:p w:rsidR="000B1BF6" w:rsidRPr="00AC6A88" w:rsidRDefault="000B1BF6" w:rsidP="00A7698F">
            <w:pPr>
              <w:tabs>
                <w:tab w:val="left" w:pos="0"/>
              </w:tabs>
              <w:spacing w:after="0" w:line="240" w:lineRule="auto"/>
              <w:ind w:firstLine="567"/>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ALICININ</w:t>
            </w:r>
          </w:p>
        </w:tc>
        <w:tc>
          <w:tcPr>
            <w:tcW w:w="2537" w:type="dxa"/>
            <w:gridSpan w:val="6"/>
            <w:tcBorders>
              <w:top w:val="single" w:sz="4" w:space="0" w:color="auto"/>
              <w:left w:val="nil"/>
              <w:bottom w:val="single" w:sz="4" w:space="0" w:color="auto"/>
              <w:right w:val="single" w:sz="4" w:space="0" w:color="auto"/>
            </w:tcBorders>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MAL VE HİZMETİN</w:t>
            </w:r>
          </w:p>
        </w:tc>
        <w:tc>
          <w:tcPr>
            <w:tcW w:w="1850" w:type="dxa"/>
            <w:gridSpan w:val="4"/>
            <w:tcBorders>
              <w:top w:val="single" w:sz="4" w:space="0" w:color="auto"/>
              <w:left w:val="nil"/>
              <w:bottom w:val="single" w:sz="4" w:space="0" w:color="auto"/>
              <w:right w:val="single" w:sz="4" w:space="0" w:color="auto"/>
            </w:tcBorders>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SATIŞ FATURASININ</w:t>
            </w:r>
          </w:p>
        </w:tc>
        <w:tc>
          <w:tcPr>
            <w:tcW w:w="1724" w:type="dxa"/>
            <w:gridSpan w:val="4"/>
            <w:tcBorders>
              <w:top w:val="single" w:sz="4" w:space="0" w:color="auto"/>
              <w:left w:val="nil"/>
              <w:bottom w:val="single" w:sz="4" w:space="0" w:color="auto"/>
              <w:right w:val="single" w:sz="4" w:space="0" w:color="auto"/>
            </w:tcBorders>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YATIRIM TEŞVİK BELGESİNİN</w:t>
            </w:r>
          </w:p>
        </w:tc>
      </w:tr>
      <w:tr w:rsidR="000B1BF6" w:rsidRPr="00AC6A88" w:rsidTr="000B1BF6">
        <w:trPr>
          <w:trHeight w:val="407"/>
        </w:trPr>
        <w:tc>
          <w:tcPr>
            <w:tcW w:w="502" w:type="dxa"/>
            <w:vMerge/>
            <w:tcBorders>
              <w:top w:val="single" w:sz="4" w:space="0" w:color="auto"/>
              <w:left w:val="single" w:sz="4" w:space="0" w:color="auto"/>
              <w:bottom w:val="single" w:sz="4" w:space="0" w:color="auto"/>
              <w:right w:val="single" w:sz="4" w:space="0" w:color="auto"/>
            </w:tcBorders>
            <w:vAlign w:val="center"/>
          </w:tcPr>
          <w:p w:rsidR="000B1BF6" w:rsidRPr="00AC6A88" w:rsidRDefault="000B1BF6" w:rsidP="00A7698F">
            <w:pPr>
              <w:tabs>
                <w:tab w:val="left" w:pos="0"/>
              </w:tabs>
              <w:spacing w:after="0" w:line="240" w:lineRule="auto"/>
              <w:ind w:firstLine="567"/>
              <w:rPr>
                <w:rFonts w:ascii="Times New Roman" w:eastAsia="Calibri" w:hAnsi="Times New Roman" w:cs="Times New Roman"/>
                <w:b/>
                <w:bCs/>
                <w:sz w:val="24"/>
                <w:szCs w:val="24"/>
              </w:rPr>
            </w:pPr>
          </w:p>
        </w:tc>
        <w:tc>
          <w:tcPr>
            <w:tcW w:w="1163" w:type="dxa"/>
            <w:tcBorders>
              <w:top w:val="nil"/>
              <w:left w:val="nil"/>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Adı Soyadı (Unvanı)</w:t>
            </w:r>
          </w:p>
        </w:tc>
        <w:tc>
          <w:tcPr>
            <w:tcW w:w="1012" w:type="dxa"/>
            <w:gridSpan w:val="2"/>
            <w:tcBorders>
              <w:top w:val="nil"/>
              <w:left w:val="nil"/>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Vergi Dairesi</w:t>
            </w:r>
          </w:p>
        </w:tc>
        <w:tc>
          <w:tcPr>
            <w:tcW w:w="882" w:type="dxa"/>
            <w:gridSpan w:val="2"/>
            <w:tcBorders>
              <w:top w:val="nil"/>
              <w:left w:val="nil"/>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Vergi Kimlik No</w:t>
            </w:r>
          </w:p>
        </w:tc>
        <w:tc>
          <w:tcPr>
            <w:tcW w:w="771" w:type="dxa"/>
            <w:gridSpan w:val="2"/>
            <w:tcBorders>
              <w:top w:val="nil"/>
              <w:left w:val="nil"/>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Cinsi</w:t>
            </w:r>
          </w:p>
        </w:tc>
        <w:tc>
          <w:tcPr>
            <w:tcW w:w="959" w:type="dxa"/>
            <w:gridSpan w:val="2"/>
            <w:tcBorders>
              <w:top w:val="nil"/>
              <w:left w:val="nil"/>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Miktarı</w:t>
            </w:r>
          </w:p>
        </w:tc>
        <w:tc>
          <w:tcPr>
            <w:tcW w:w="807" w:type="dxa"/>
            <w:gridSpan w:val="2"/>
            <w:tcBorders>
              <w:top w:val="nil"/>
              <w:left w:val="nil"/>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Tutarı (TL)</w:t>
            </w:r>
          </w:p>
        </w:tc>
        <w:tc>
          <w:tcPr>
            <w:tcW w:w="927" w:type="dxa"/>
            <w:gridSpan w:val="2"/>
            <w:tcBorders>
              <w:top w:val="nil"/>
              <w:left w:val="nil"/>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Tarihi</w:t>
            </w:r>
          </w:p>
        </w:tc>
        <w:tc>
          <w:tcPr>
            <w:tcW w:w="923" w:type="dxa"/>
            <w:gridSpan w:val="2"/>
            <w:tcBorders>
              <w:top w:val="nil"/>
              <w:left w:val="nil"/>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Sayısı</w:t>
            </w:r>
          </w:p>
        </w:tc>
        <w:tc>
          <w:tcPr>
            <w:tcW w:w="850" w:type="dxa"/>
            <w:gridSpan w:val="2"/>
            <w:tcBorders>
              <w:top w:val="nil"/>
              <w:left w:val="nil"/>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Tarihi</w:t>
            </w:r>
          </w:p>
        </w:tc>
        <w:tc>
          <w:tcPr>
            <w:tcW w:w="874" w:type="dxa"/>
            <w:gridSpan w:val="2"/>
            <w:tcBorders>
              <w:top w:val="nil"/>
              <w:left w:val="nil"/>
              <w:bottom w:val="single" w:sz="4" w:space="0" w:color="auto"/>
              <w:right w:val="single" w:sz="4" w:space="0" w:color="auto"/>
            </w:tcBorders>
            <w:noWrap/>
            <w:vAlign w:val="center"/>
          </w:tcPr>
          <w:p w:rsidR="000B1BF6" w:rsidRPr="00AC6A88" w:rsidRDefault="000B1BF6" w:rsidP="00A7698F">
            <w:pPr>
              <w:tabs>
                <w:tab w:val="left" w:pos="0"/>
              </w:tabs>
              <w:spacing w:after="0" w:line="240" w:lineRule="auto"/>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Sayısı</w:t>
            </w:r>
          </w:p>
        </w:tc>
      </w:tr>
      <w:tr w:rsidR="000B1BF6" w:rsidRPr="00AC6A88" w:rsidTr="000B1BF6">
        <w:trPr>
          <w:trHeight w:val="404"/>
        </w:trPr>
        <w:tc>
          <w:tcPr>
            <w:tcW w:w="502" w:type="dxa"/>
            <w:tcBorders>
              <w:top w:val="nil"/>
              <w:left w:val="single" w:sz="4" w:space="0" w:color="auto"/>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1</w:t>
            </w:r>
          </w:p>
        </w:tc>
        <w:tc>
          <w:tcPr>
            <w:tcW w:w="1163" w:type="dxa"/>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101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8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771"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59"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0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3"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50"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74"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r>
      <w:tr w:rsidR="000B1BF6" w:rsidRPr="00AC6A88" w:rsidTr="000B1BF6">
        <w:trPr>
          <w:trHeight w:val="404"/>
        </w:trPr>
        <w:tc>
          <w:tcPr>
            <w:tcW w:w="502" w:type="dxa"/>
            <w:tcBorders>
              <w:top w:val="nil"/>
              <w:left w:val="single" w:sz="4" w:space="0" w:color="auto"/>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2</w:t>
            </w:r>
          </w:p>
        </w:tc>
        <w:tc>
          <w:tcPr>
            <w:tcW w:w="1163" w:type="dxa"/>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101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8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771"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59"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0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3"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50"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74"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r>
      <w:tr w:rsidR="000B1BF6" w:rsidRPr="00AC6A88" w:rsidTr="000B1BF6">
        <w:trPr>
          <w:trHeight w:val="404"/>
        </w:trPr>
        <w:tc>
          <w:tcPr>
            <w:tcW w:w="502" w:type="dxa"/>
            <w:tcBorders>
              <w:top w:val="nil"/>
              <w:left w:val="single" w:sz="4" w:space="0" w:color="auto"/>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3</w:t>
            </w:r>
          </w:p>
        </w:tc>
        <w:tc>
          <w:tcPr>
            <w:tcW w:w="1163" w:type="dxa"/>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101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8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771"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59"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0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3"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50"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74"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r>
      <w:tr w:rsidR="000B1BF6" w:rsidRPr="00AC6A88" w:rsidTr="000B1BF6">
        <w:trPr>
          <w:trHeight w:val="404"/>
        </w:trPr>
        <w:tc>
          <w:tcPr>
            <w:tcW w:w="502" w:type="dxa"/>
            <w:tcBorders>
              <w:top w:val="nil"/>
              <w:left w:val="single" w:sz="4" w:space="0" w:color="auto"/>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4</w:t>
            </w:r>
          </w:p>
        </w:tc>
        <w:tc>
          <w:tcPr>
            <w:tcW w:w="1163" w:type="dxa"/>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101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8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771"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59"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0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3"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50"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74"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r>
      <w:tr w:rsidR="000B1BF6" w:rsidRPr="00AC6A88" w:rsidTr="000B1BF6">
        <w:trPr>
          <w:trHeight w:val="404"/>
        </w:trPr>
        <w:tc>
          <w:tcPr>
            <w:tcW w:w="502" w:type="dxa"/>
            <w:tcBorders>
              <w:top w:val="nil"/>
              <w:left w:val="single" w:sz="4" w:space="0" w:color="auto"/>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5</w:t>
            </w:r>
          </w:p>
        </w:tc>
        <w:tc>
          <w:tcPr>
            <w:tcW w:w="1163" w:type="dxa"/>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101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8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771"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59"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0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3"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50"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74"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r>
      <w:tr w:rsidR="000B1BF6" w:rsidRPr="00AC6A88" w:rsidTr="000B1BF6">
        <w:trPr>
          <w:trHeight w:val="404"/>
        </w:trPr>
        <w:tc>
          <w:tcPr>
            <w:tcW w:w="502" w:type="dxa"/>
            <w:tcBorders>
              <w:top w:val="nil"/>
              <w:left w:val="single" w:sz="4" w:space="0" w:color="auto"/>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6</w:t>
            </w:r>
          </w:p>
        </w:tc>
        <w:tc>
          <w:tcPr>
            <w:tcW w:w="1163" w:type="dxa"/>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101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8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771"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59"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0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3"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50"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74"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r>
      <w:tr w:rsidR="000B1BF6" w:rsidRPr="00AC6A88" w:rsidTr="000B1BF6">
        <w:trPr>
          <w:trHeight w:val="404"/>
        </w:trPr>
        <w:tc>
          <w:tcPr>
            <w:tcW w:w="502" w:type="dxa"/>
            <w:tcBorders>
              <w:top w:val="nil"/>
              <w:left w:val="single" w:sz="4" w:space="0" w:color="auto"/>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7</w:t>
            </w:r>
          </w:p>
        </w:tc>
        <w:tc>
          <w:tcPr>
            <w:tcW w:w="1163" w:type="dxa"/>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101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8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771"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59"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0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3"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50"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74"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r>
      <w:tr w:rsidR="000B1BF6" w:rsidRPr="00AC6A88" w:rsidTr="000B1BF6">
        <w:trPr>
          <w:trHeight w:val="404"/>
        </w:trPr>
        <w:tc>
          <w:tcPr>
            <w:tcW w:w="502" w:type="dxa"/>
            <w:tcBorders>
              <w:top w:val="nil"/>
              <w:left w:val="single" w:sz="4" w:space="0" w:color="auto"/>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8</w:t>
            </w:r>
          </w:p>
        </w:tc>
        <w:tc>
          <w:tcPr>
            <w:tcW w:w="1163" w:type="dxa"/>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101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8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771"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59"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0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3"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50"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74"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r>
      <w:tr w:rsidR="000B1BF6" w:rsidRPr="00AC6A88" w:rsidTr="000B1BF6">
        <w:trPr>
          <w:trHeight w:val="404"/>
        </w:trPr>
        <w:tc>
          <w:tcPr>
            <w:tcW w:w="502" w:type="dxa"/>
            <w:tcBorders>
              <w:top w:val="nil"/>
              <w:left w:val="single" w:sz="4" w:space="0" w:color="auto"/>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9</w:t>
            </w:r>
          </w:p>
        </w:tc>
        <w:tc>
          <w:tcPr>
            <w:tcW w:w="1163" w:type="dxa"/>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101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8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771"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59"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0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3"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50"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74"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r>
      <w:tr w:rsidR="000B1BF6" w:rsidRPr="00AC6A88" w:rsidTr="000B1BF6">
        <w:trPr>
          <w:trHeight w:val="404"/>
        </w:trPr>
        <w:tc>
          <w:tcPr>
            <w:tcW w:w="502" w:type="dxa"/>
            <w:tcBorders>
              <w:top w:val="nil"/>
              <w:left w:val="single" w:sz="4" w:space="0" w:color="auto"/>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10</w:t>
            </w:r>
          </w:p>
        </w:tc>
        <w:tc>
          <w:tcPr>
            <w:tcW w:w="1163" w:type="dxa"/>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101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8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771"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59"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0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3"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50"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74"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r>
      <w:tr w:rsidR="000B1BF6" w:rsidRPr="00AC6A88" w:rsidTr="000B1BF6">
        <w:trPr>
          <w:trHeight w:val="404"/>
        </w:trPr>
        <w:tc>
          <w:tcPr>
            <w:tcW w:w="502" w:type="dxa"/>
            <w:tcBorders>
              <w:top w:val="nil"/>
              <w:left w:val="single" w:sz="4" w:space="0" w:color="auto"/>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jc w:val="both"/>
              <w:rPr>
                <w:rFonts w:ascii="Times New Roman" w:eastAsia="Calibri" w:hAnsi="Times New Roman" w:cs="Times New Roman"/>
                <w:sz w:val="24"/>
                <w:szCs w:val="24"/>
              </w:rPr>
            </w:pPr>
            <w:r w:rsidRPr="00AC6A88">
              <w:rPr>
                <w:rFonts w:ascii="Times New Roman" w:eastAsia="Calibri" w:hAnsi="Times New Roman" w:cs="Times New Roman"/>
                <w:sz w:val="24"/>
                <w:szCs w:val="24"/>
              </w:rPr>
              <w:t>…</w:t>
            </w:r>
          </w:p>
        </w:tc>
        <w:tc>
          <w:tcPr>
            <w:tcW w:w="1163" w:type="dxa"/>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101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82"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771"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59"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0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7"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923"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50"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c>
          <w:tcPr>
            <w:tcW w:w="874" w:type="dxa"/>
            <w:gridSpan w:val="2"/>
            <w:tcBorders>
              <w:top w:val="nil"/>
              <w:left w:val="nil"/>
              <w:bottom w:val="single" w:sz="4" w:space="0" w:color="auto"/>
              <w:right w:val="single" w:sz="4" w:space="0" w:color="auto"/>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r w:rsidRPr="00AC6A88">
              <w:rPr>
                <w:rFonts w:ascii="Times New Roman" w:eastAsia="Calibri" w:hAnsi="Times New Roman" w:cs="Times New Roman"/>
                <w:sz w:val="24"/>
                <w:szCs w:val="24"/>
              </w:rPr>
              <w:t> </w:t>
            </w:r>
          </w:p>
        </w:tc>
      </w:tr>
      <w:tr w:rsidR="000B1BF6" w:rsidRPr="00AC6A88" w:rsidTr="000B1BF6">
        <w:trPr>
          <w:trHeight w:val="257"/>
        </w:trPr>
        <w:tc>
          <w:tcPr>
            <w:tcW w:w="502" w:type="dxa"/>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1163" w:type="dxa"/>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1012"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882"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771"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959"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807"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927"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923"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850"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874"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r>
      <w:tr w:rsidR="000B1BF6" w:rsidRPr="00AC6A88" w:rsidTr="000B1BF6">
        <w:trPr>
          <w:trHeight w:val="257"/>
        </w:trPr>
        <w:tc>
          <w:tcPr>
            <w:tcW w:w="502" w:type="dxa"/>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1163" w:type="dxa"/>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1012"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882"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771"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959"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807"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927" w:type="dxa"/>
            <w:gridSpan w:val="2"/>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sz w:val="24"/>
                <w:szCs w:val="24"/>
              </w:rPr>
            </w:pPr>
          </w:p>
        </w:tc>
        <w:tc>
          <w:tcPr>
            <w:tcW w:w="2647" w:type="dxa"/>
            <w:gridSpan w:val="6"/>
            <w:tcBorders>
              <w:top w:val="nil"/>
              <w:left w:val="nil"/>
              <w:bottom w:val="nil"/>
              <w:right w:val="nil"/>
            </w:tcBorders>
            <w:noWrap/>
            <w:vAlign w:val="bottom"/>
          </w:tcPr>
          <w:p w:rsidR="000B1BF6" w:rsidRPr="00AC6A88" w:rsidRDefault="000B1BF6" w:rsidP="00A7698F">
            <w:pPr>
              <w:tabs>
                <w:tab w:val="left" w:pos="0"/>
              </w:tabs>
              <w:spacing w:after="0" w:line="240" w:lineRule="auto"/>
              <w:ind w:firstLine="567"/>
              <w:rPr>
                <w:rFonts w:ascii="Times New Roman" w:eastAsia="Calibri" w:hAnsi="Times New Roman" w:cs="Times New Roman"/>
                <w:b/>
                <w:bCs/>
                <w:sz w:val="24"/>
                <w:szCs w:val="24"/>
              </w:rPr>
            </w:pPr>
            <w:r w:rsidRPr="00AC6A88">
              <w:rPr>
                <w:rFonts w:ascii="Times New Roman" w:eastAsia="Calibri" w:hAnsi="Times New Roman" w:cs="Times New Roman"/>
                <w:b/>
                <w:bCs/>
                <w:sz w:val="24"/>
                <w:szCs w:val="24"/>
              </w:rPr>
              <w:t>İmza ve Kaşe</w:t>
            </w:r>
          </w:p>
        </w:tc>
      </w:tr>
    </w:tbl>
    <w:p w:rsidR="000B1BF6" w:rsidRPr="00AC6A88" w:rsidRDefault="000B1BF6" w:rsidP="000B1BF6">
      <w:pPr>
        <w:overflowPunct w:val="0"/>
        <w:autoSpaceDE w:val="0"/>
        <w:autoSpaceDN w:val="0"/>
        <w:adjustRightInd w:val="0"/>
        <w:spacing w:after="0" w:line="240" w:lineRule="auto"/>
        <w:ind w:left="1416" w:firstLine="720"/>
        <w:jc w:val="both"/>
        <w:textAlignment w:val="baseline"/>
        <w:rPr>
          <w:rFonts w:ascii="Times New Roman" w:eastAsia="Times New Roman" w:hAnsi="Times New Roman" w:cs="Times New Roman"/>
          <w:b/>
          <w:bCs/>
          <w:iCs/>
          <w:sz w:val="24"/>
          <w:szCs w:val="24"/>
          <w:lang w:eastAsia="tr-TR"/>
        </w:rPr>
      </w:pPr>
    </w:p>
    <w:p w:rsidR="000B1BF6" w:rsidRPr="00E7175C" w:rsidRDefault="000B1BF6" w:rsidP="000B1BF6">
      <w:pPr>
        <w:ind w:left="1416"/>
        <w:jc w:val="both"/>
        <w:rPr>
          <w:rFonts w:ascii="Times New Roman" w:eastAsia="Cambria" w:hAnsi="Times New Roman" w:cs="Times New Roman"/>
          <w:sz w:val="24"/>
          <w:szCs w:val="24"/>
        </w:rPr>
      </w:pPr>
    </w:p>
    <w:sectPr w:rsidR="000B1BF6" w:rsidRPr="00E7175C" w:rsidSect="0075408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03B45"/>
    <w:multiLevelType w:val="hybridMultilevel"/>
    <w:tmpl w:val="1CB8387A"/>
    <w:lvl w:ilvl="0" w:tplc="18DABEE0">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783182">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428014E">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F0E0C90">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8AC9EF8">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74FA32">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6EC982">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C4CBF0E">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AAE00CA">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287547CB"/>
    <w:multiLevelType w:val="hybridMultilevel"/>
    <w:tmpl w:val="F3DE38D6"/>
    <w:lvl w:ilvl="0" w:tplc="44DC0E7C">
      <w:start w:val="1"/>
      <w:numFmt w:val="upperLetter"/>
      <w:lvlText w:val="%1."/>
      <w:lvlJc w:val="left"/>
      <w:pPr>
        <w:ind w:left="1053" w:hanging="360"/>
      </w:pPr>
      <w:rPr>
        <w:rFonts w:hint="default"/>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abstractNum w:abstractNumId="2">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47A300D2"/>
    <w:multiLevelType w:val="hybridMultilevel"/>
    <w:tmpl w:val="4BC2D216"/>
    <w:lvl w:ilvl="0" w:tplc="0AAA5F4A">
      <w:start w:val="1"/>
      <w:numFmt w:val="bullet"/>
      <w:lvlText w:val="-"/>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552549"/>
    <w:multiLevelType w:val="hybridMultilevel"/>
    <w:tmpl w:val="38961A9A"/>
    <w:lvl w:ilvl="0" w:tplc="0AAA5F4A">
      <w:start w:val="1"/>
      <w:numFmt w:val="bullet"/>
      <w:lvlText w:val="-"/>
      <w:lvlJc w:val="left"/>
      <w:pPr>
        <w:ind w:left="7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4E31E4">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ECEB2A">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EA4811E">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6C835CA">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A23A0A">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2D4A044">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53A5E1E">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DA24A28">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628D0998"/>
    <w:multiLevelType w:val="hybridMultilevel"/>
    <w:tmpl w:val="746CE056"/>
    <w:lvl w:ilvl="0" w:tplc="E6FE57BC">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8948FC8">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33EC652">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3EF85E">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DC0D754">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BE4C162">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C52E542">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A4C3C32">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3617EC">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6"/>
    <w:rsid w:val="00005D5F"/>
    <w:rsid w:val="000325FA"/>
    <w:rsid w:val="00047A1C"/>
    <w:rsid w:val="000A5676"/>
    <w:rsid w:val="000B1BF6"/>
    <w:rsid w:val="000E191F"/>
    <w:rsid w:val="000E6F91"/>
    <w:rsid w:val="00102356"/>
    <w:rsid w:val="00104ECF"/>
    <w:rsid w:val="001D3C09"/>
    <w:rsid w:val="001E7F5C"/>
    <w:rsid w:val="00234099"/>
    <w:rsid w:val="002765E4"/>
    <w:rsid w:val="0031440A"/>
    <w:rsid w:val="00361DF5"/>
    <w:rsid w:val="00377653"/>
    <w:rsid w:val="003B4BD4"/>
    <w:rsid w:val="003C73AD"/>
    <w:rsid w:val="003E078F"/>
    <w:rsid w:val="0043626D"/>
    <w:rsid w:val="00492F39"/>
    <w:rsid w:val="00512749"/>
    <w:rsid w:val="00522AF5"/>
    <w:rsid w:val="00557210"/>
    <w:rsid w:val="00571204"/>
    <w:rsid w:val="005A0EA5"/>
    <w:rsid w:val="005F4121"/>
    <w:rsid w:val="006076E3"/>
    <w:rsid w:val="00607BAE"/>
    <w:rsid w:val="006C557A"/>
    <w:rsid w:val="0070296C"/>
    <w:rsid w:val="00720F17"/>
    <w:rsid w:val="00734E07"/>
    <w:rsid w:val="00754080"/>
    <w:rsid w:val="00761AC4"/>
    <w:rsid w:val="00780115"/>
    <w:rsid w:val="0078078A"/>
    <w:rsid w:val="007910A6"/>
    <w:rsid w:val="007A0257"/>
    <w:rsid w:val="008C3B2E"/>
    <w:rsid w:val="008E26CA"/>
    <w:rsid w:val="008E560A"/>
    <w:rsid w:val="008F74B7"/>
    <w:rsid w:val="009328E9"/>
    <w:rsid w:val="009C7E10"/>
    <w:rsid w:val="00A23F81"/>
    <w:rsid w:val="00A93676"/>
    <w:rsid w:val="00AE1ABB"/>
    <w:rsid w:val="00C03AD3"/>
    <w:rsid w:val="00C6700F"/>
    <w:rsid w:val="00C73003"/>
    <w:rsid w:val="00C93638"/>
    <w:rsid w:val="00CE05D8"/>
    <w:rsid w:val="00D424CE"/>
    <w:rsid w:val="00D51A06"/>
    <w:rsid w:val="00D818AC"/>
    <w:rsid w:val="00D975FB"/>
    <w:rsid w:val="00E7175C"/>
    <w:rsid w:val="00E73276"/>
    <w:rsid w:val="00EB78EA"/>
    <w:rsid w:val="00F04CFA"/>
    <w:rsid w:val="00F35777"/>
    <w:rsid w:val="00F41A52"/>
    <w:rsid w:val="00FB7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87F41-369F-4CBC-A3C7-3C097CA2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0B1BF6"/>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9"/>
    <w:qFormat/>
    <w:rsid w:val="000B1BF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93676"/>
    <w:pPr>
      <w:ind w:left="720"/>
      <w:contextualSpacing/>
    </w:pPr>
  </w:style>
  <w:style w:type="table" w:styleId="TabloKlavuzu">
    <w:name w:val="Table Grid"/>
    <w:basedOn w:val="NormalTablo"/>
    <w:uiPriority w:val="5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 w:type="character" w:customStyle="1" w:styleId="Balk2Char">
    <w:name w:val="Başlık 2 Char"/>
    <w:basedOn w:val="VarsaylanParagrafYazTipi"/>
    <w:link w:val="Balk2"/>
    <w:uiPriority w:val="99"/>
    <w:rsid w:val="000B1BF6"/>
    <w:rPr>
      <w:rFonts w:ascii="Arial" w:eastAsia="Times New Roman" w:hAnsi="Arial" w:cs="Arial"/>
      <w:b/>
      <w:bCs/>
      <w:i/>
      <w:iCs/>
      <w:sz w:val="28"/>
      <w:szCs w:val="28"/>
      <w:lang w:eastAsia="tr-TR"/>
    </w:rPr>
  </w:style>
  <w:style w:type="character" w:customStyle="1" w:styleId="Balk3Char">
    <w:name w:val="Başlık 3 Char"/>
    <w:basedOn w:val="VarsaylanParagrafYazTipi"/>
    <w:link w:val="Balk3"/>
    <w:uiPriority w:val="99"/>
    <w:rsid w:val="000B1BF6"/>
    <w:rPr>
      <w:rFonts w:ascii="Arial" w:eastAsia="Times New Roman" w:hAnsi="Arial" w:cs="Arial"/>
      <w:b/>
      <w:bCs/>
      <w:sz w:val="26"/>
      <w:szCs w:val="26"/>
      <w:lang w:eastAsia="tr-TR"/>
    </w:rPr>
  </w:style>
  <w:style w:type="paragraph" w:styleId="GvdeMetni">
    <w:name w:val="Body Text"/>
    <w:basedOn w:val="Normal"/>
    <w:link w:val="GvdeMetniChar"/>
    <w:uiPriority w:val="99"/>
    <w:rsid w:val="000B1BF6"/>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uiPriority w:val="99"/>
    <w:rsid w:val="000B1BF6"/>
    <w:rPr>
      <w:rFonts w:ascii="Times New Roman" w:eastAsia="Times New Roman" w:hAnsi="Times New Roman" w:cs="Times New Roman"/>
      <w:szCs w:val="20"/>
      <w:lang w:eastAsia="tr-TR"/>
    </w:rPr>
  </w:style>
  <w:style w:type="character" w:styleId="Gl">
    <w:name w:val="Strong"/>
    <w:uiPriority w:val="99"/>
    <w:qFormat/>
    <w:rsid w:val="000B1BF6"/>
    <w:rPr>
      <w:rFonts w:cs="Times New Roman"/>
      <w:b/>
    </w:rPr>
  </w:style>
  <w:style w:type="table" w:customStyle="1" w:styleId="TableGrid">
    <w:name w:val="TableGrid"/>
    <w:rsid w:val="000B1BF6"/>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0B1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7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8994</Words>
  <Characters>51266</Characters>
  <Application>Microsoft Office Word</Application>
  <DocSecurity>0</DocSecurity>
  <Lines>427</Lines>
  <Paragraphs>120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SEMIH OZ</dc:creator>
  <cp:lastModifiedBy>petek çelebi</cp:lastModifiedBy>
  <cp:revision>2</cp:revision>
  <cp:lastPrinted>2012-01-02T10:46:00Z</cp:lastPrinted>
  <dcterms:created xsi:type="dcterms:W3CDTF">2017-02-06T06:53:00Z</dcterms:created>
  <dcterms:modified xsi:type="dcterms:W3CDTF">2017-02-06T06:53:00Z</dcterms:modified>
</cp:coreProperties>
</file>